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500" w:type="pct"/>
        <w:tblInd w:w="-142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201"/>
      </w:tblGrid>
      <w:tr w:rsidR="00595383" w:rsidRPr="00D83FCC" w:rsidTr="002B2E1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383" w:rsidRPr="00D83FCC" w:rsidRDefault="00595383" w:rsidP="00D83FCC">
            <w:pPr>
              <w:pBdr>
                <w:top w:val="single" w:sz="8" w:space="4" w:color="A91C15"/>
                <w:bottom w:val="single" w:sz="8" w:space="4" w:color="A91C15"/>
              </w:pBdr>
              <w:rPr>
                <w:b/>
                <w:bCs/>
                <w:caps/>
                <w:color w:val="A91C15"/>
              </w:rPr>
            </w:pPr>
            <w:bookmarkStart w:id="0" w:name="_GoBack" w:colFirst="0" w:colLast="0"/>
            <w:r w:rsidRPr="00D83FCC">
              <w:rPr>
                <w:b/>
                <w:bCs/>
                <w:caps/>
                <w:color w:val="A91C15"/>
              </w:rPr>
              <w:t xml:space="preserve">Публичный отчёт директора школы за 2011-2012 учебный год </w:t>
            </w:r>
          </w:p>
        </w:tc>
      </w:tr>
      <w:tr w:rsidR="00595383" w:rsidRPr="00D83FCC" w:rsidTr="002B2E12">
        <w:tc>
          <w:tcPr>
            <w:tcW w:w="5000" w:type="pct"/>
            <w:vAlign w:val="center"/>
          </w:tcPr>
          <w:p w:rsidR="00595383" w:rsidRPr="00D83FCC" w:rsidRDefault="00595383" w:rsidP="00D83FCC">
            <w:r w:rsidRPr="00D83FCC">
              <w:rPr>
                <w:b/>
                <w:bCs/>
              </w:rPr>
              <w:t>Дата:</w:t>
            </w:r>
            <w:r w:rsidRPr="00D83FCC">
              <w:t xml:space="preserve"> 10.10.2012 </w:t>
            </w:r>
          </w:p>
          <w:p w:rsidR="00595383" w:rsidRPr="00D83FCC" w:rsidRDefault="00595383" w:rsidP="00D83FCC">
            <w:r w:rsidRPr="00D83FCC">
              <w:rPr>
                <w:b/>
                <w:bCs/>
              </w:rPr>
              <w:t xml:space="preserve">Публичный отчёт </w:t>
            </w:r>
            <w:r w:rsidRPr="00D83FCC">
              <w:t xml:space="preserve"> </w:t>
            </w:r>
            <w:r w:rsidRPr="00D83FCC">
              <w:rPr>
                <w:b/>
                <w:bCs/>
              </w:rPr>
              <w:t>директора школы</w:t>
            </w:r>
            <w:r w:rsidRPr="00D83FCC">
              <w:t xml:space="preserve"> </w:t>
            </w:r>
            <w:r w:rsidRPr="00D83FCC">
              <w:rPr>
                <w:b/>
                <w:bCs/>
              </w:rPr>
              <w:t xml:space="preserve">МБОУ ООШ с. </w:t>
            </w:r>
            <w:proofErr w:type="spellStart"/>
            <w:r w:rsidRPr="00D83FCC">
              <w:rPr>
                <w:b/>
                <w:bCs/>
              </w:rPr>
              <w:t>Телешовки</w:t>
            </w:r>
            <w:proofErr w:type="spellEnd"/>
            <w:r w:rsidRPr="00D83FCC">
              <w:t xml:space="preserve"> </w:t>
            </w:r>
            <w:r w:rsidRPr="00D83FCC">
              <w:rPr>
                <w:b/>
                <w:bCs/>
              </w:rPr>
              <w:t xml:space="preserve">по итогам 2011-2012 учебного года </w:t>
            </w:r>
          </w:p>
          <w:p w:rsidR="00595383" w:rsidRPr="00D83FCC" w:rsidRDefault="00595383" w:rsidP="00D83FCC">
            <w:r w:rsidRPr="00D83FCC">
              <w:t>Уважаемые учителя, родители, друзья и партнеры школы!</w:t>
            </w:r>
          </w:p>
          <w:p w:rsidR="00595383" w:rsidRPr="00D83FCC" w:rsidRDefault="00595383" w:rsidP="00D83FCC">
            <w:r w:rsidRPr="00D83FCC">
              <w:t>Предлагаем вашему вниманию доклад, в котором представлены результаты деятельности школы за 2011-2012 учебный год. В докладе содержится информация о том, чем живет школа, как работает, какие у нее потребности, чего она достигла.</w:t>
            </w:r>
          </w:p>
          <w:p w:rsidR="00595383" w:rsidRPr="00D83FCC" w:rsidRDefault="00595383" w:rsidP="00D83FCC">
            <w:r w:rsidRPr="00D83FCC">
              <w:t>Публикация открытого отчета становится для школы обычной деятельностью. И все более очевидным становится тот факт, что активными участниками образовательного процесса должны стать те, кто имеет прямое отношение к жизни школы: родители, социальные партнеры и все, кому не безразлично, чем живет школа. Знакомство с отчетом позволит каждому получить интересующую информацию и осознать свою роль в развитии школы, получив основание для продолжения сотрудничества.</w:t>
            </w:r>
          </w:p>
          <w:p w:rsidR="00595383" w:rsidRPr="00D83FCC" w:rsidRDefault="00595383" w:rsidP="00D83FCC">
            <w:r w:rsidRPr="00D83FCC">
              <w:t xml:space="preserve">МБОУ ООШ с. </w:t>
            </w:r>
            <w:proofErr w:type="spellStart"/>
            <w:r w:rsidRPr="00D83FCC">
              <w:t>Телешовки</w:t>
            </w:r>
            <w:proofErr w:type="spellEnd"/>
            <w:r w:rsidRPr="00D83FCC">
              <w:t xml:space="preserve"> работает по шестидневной неделе для 2-9 классов и по пятидневной неделе для 1 классов. Школьные занятия начинаются в 8 часов 30 минут. Длительность уроков – 45 минут (2-9 класс) и 35 минут в 1 классе</w:t>
            </w:r>
            <w:proofErr w:type="gramStart"/>
            <w:r w:rsidRPr="00D83FCC">
              <w:t xml:space="preserve">.. </w:t>
            </w:r>
            <w:proofErr w:type="gramEnd"/>
            <w:r w:rsidRPr="00D83FCC">
              <w:t>Режим занятий – односменный. Вторая половина дня предоставлена для дополнительного образования и досуговой деятельности.</w:t>
            </w:r>
          </w:p>
          <w:p w:rsidR="00595383" w:rsidRPr="00D83FCC" w:rsidRDefault="00595383" w:rsidP="00D83FCC">
            <w:r w:rsidRPr="00D83FCC">
              <w:rPr>
                <w:b/>
                <w:bCs/>
              </w:rPr>
              <w:t>Структурная модель школы</w:t>
            </w:r>
          </w:p>
          <w:p w:rsidR="00595383" w:rsidRPr="00D83FCC" w:rsidRDefault="00595383" w:rsidP="00D83FCC">
            <w:r w:rsidRPr="00D83FCC">
              <w:rPr>
                <w:b/>
                <w:bCs/>
              </w:rPr>
              <w:t>I ступень</w:t>
            </w:r>
            <w:r w:rsidRPr="00D83FCC">
              <w:t xml:space="preserve"> - начальная школа – 4 класса </w:t>
            </w:r>
          </w:p>
          <w:p w:rsidR="00595383" w:rsidRPr="00D83FCC" w:rsidRDefault="00595383" w:rsidP="00D83FCC">
            <w:r w:rsidRPr="00D83FCC">
              <w:rPr>
                <w:b/>
                <w:bCs/>
              </w:rPr>
              <w:t xml:space="preserve">II ступень </w:t>
            </w:r>
            <w:r w:rsidRPr="00D83FCC">
              <w:t xml:space="preserve">- средняя школа – 5 классов - общеобразовательные классы </w:t>
            </w:r>
          </w:p>
          <w:p w:rsidR="00595383" w:rsidRPr="00D83FCC" w:rsidRDefault="00595383" w:rsidP="00D83FCC">
            <w:r w:rsidRPr="00D83FCC">
              <w:t xml:space="preserve">В школе реализуется программа раннего изучения информатики со 2 класса. Учащимся предоставляется возможность работы в компьютерном классе во второй половине дня. </w:t>
            </w:r>
          </w:p>
          <w:p w:rsidR="00595383" w:rsidRPr="00D83FCC" w:rsidRDefault="00595383" w:rsidP="00D83FCC">
            <w:r w:rsidRPr="00D83FCC">
              <w:rPr>
                <w:b/>
                <w:bCs/>
              </w:rPr>
              <w:t>Количество учащихся:</w:t>
            </w:r>
          </w:p>
          <w:tbl>
            <w:tblPr>
              <w:tblW w:w="1215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95"/>
              <w:gridCol w:w="3020"/>
              <w:gridCol w:w="3020"/>
              <w:gridCol w:w="3020"/>
            </w:tblGrid>
            <w:tr w:rsidR="00595383" w:rsidRPr="00D83FCC" w:rsidTr="00D5040D">
              <w:trPr>
                <w:tblCellSpacing w:w="0" w:type="dxa"/>
              </w:trPr>
              <w:tc>
                <w:tcPr>
                  <w:tcW w:w="3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5383" w:rsidRPr="00D83FCC" w:rsidRDefault="00595383" w:rsidP="00D83FCC">
                  <w:r w:rsidRPr="00D83FCC">
                    <w:rPr>
                      <w:b/>
                      <w:bCs/>
                    </w:rPr>
                    <w:t xml:space="preserve">классы </w:t>
                  </w:r>
                </w:p>
              </w:tc>
              <w:tc>
                <w:tcPr>
                  <w:tcW w:w="3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5383" w:rsidRPr="00D83FCC" w:rsidRDefault="00595383" w:rsidP="00D83FCC">
                  <w:r w:rsidRPr="00D83FCC">
                    <w:rPr>
                      <w:b/>
                      <w:bCs/>
                    </w:rPr>
                    <w:t>2009/2010учебный год</w:t>
                  </w:r>
                </w:p>
              </w:tc>
              <w:tc>
                <w:tcPr>
                  <w:tcW w:w="3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5383" w:rsidRPr="00D83FCC" w:rsidRDefault="00595383" w:rsidP="00D83FCC">
                  <w:r w:rsidRPr="00D83FCC">
                    <w:rPr>
                      <w:b/>
                      <w:bCs/>
                    </w:rPr>
                    <w:t>2010/2011 учебный год</w:t>
                  </w:r>
                </w:p>
              </w:tc>
              <w:tc>
                <w:tcPr>
                  <w:tcW w:w="3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5383" w:rsidRPr="00D83FCC" w:rsidRDefault="00595383" w:rsidP="00D83FCC">
                  <w:pPr>
                    <w:rPr>
                      <w:b/>
                      <w:bCs/>
                    </w:rPr>
                  </w:pPr>
                  <w:r w:rsidRPr="00D83FCC">
                    <w:rPr>
                      <w:b/>
                      <w:bCs/>
                    </w:rPr>
                    <w:t>2011/2012 учебный год</w:t>
                  </w:r>
                </w:p>
              </w:tc>
            </w:tr>
            <w:tr w:rsidR="00595383" w:rsidRPr="00D83FCC" w:rsidTr="00D5040D">
              <w:trPr>
                <w:tblCellSpacing w:w="0" w:type="dxa"/>
              </w:trPr>
              <w:tc>
                <w:tcPr>
                  <w:tcW w:w="3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5383" w:rsidRPr="00D83FCC" w:rsidRDefault="00595383" w:rsidP="00D83FCC">
                  <w:r w:rsidRPr="00D83FCC">
                    <w:t>1-4 классы</w:t>
                  </w:r>
                </w:p>
              </w:tc>
              <w:tc>
                <w:tcPr>
                  <w:tcW w:w="3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5383" w:rsidRPr="00D83FCC" w:rsidRDefault="00595383" w:rsidP="00D83FCC">
                  <w:r w:rsidRPr="00D83FCC">
                    <w:t>9</w:t>
                  </w:r>
                </w:p>
              </w:tc>
              <w:tc>
                <w:tcPr>
                  <w:tcW w:w="3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5383" w:rsidRPr="00D83FCC" w:rsidRDefault="00595383" w:rsidP="00D83FCC">
                  <w:r w:rsidRPr="00D83FCC">
                    <w:t>8</w:t>
                  </w:r>
                </w:p>
              </w:tc>
              <w:tc>
                <w:tcPr>
                  <w:tcW w:w="3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5383" w:rsidRPr="00D83FCC" w:rsidRDefault="00595383" w:rsidP="00D83FCC">
                  <w:r w:rsidRPr="00D83FCC">
                    <w:t>9</w:t>
                  </w:r>
                </w:p>
              </w:tc>
            </w:tr>
            <w:tr w:rsidR="00595383" w:rsidRPr="00D83FCC" w:rsidTr="00D5040D">
              <w:trPr>
                <w:tblCellSpacing w:w="0" w:type="dxa"/>
              </w:trPr>
              <w:tc>
                <w:tcPr>
                  <w:tcW w:w="3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5383" w:rsidRPr="00D83FCC" w:rsidRDefault="00595383" w:rsidP="00D83FCC">
                  <w:r w:rsidRPr="00D83FCC">
                    <w:t>5-9 классы</w:t>
                  </w:r>
                </w:p>
              </w:tc>
              <w:tc>
                <w:tcPr>
                  <w:tcW w:w="3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5383" w:rsidRPr="00D83FCC" w:rsidRDefault="00595383" w:rsidP="00D83FCC">
                  <w:r w:rsidRPr="00D83FCC">
                    <w:t>25</w:t>
                  </w:r>
                </w:p>
              </w:tc>
              <w:tc>
                <w:tcPr>
                  <w:tcW w:w="3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5383" w:rsidRPr="00D83FCC" w:rsidRDefault="00595383" w:rsidP="00D83FCC">
                  <w:r w:rsidRPr="00D83FCC">
                    <w:t>25</w:t>
                  </w:r>
                </w:p>
              </w:tc>
              <w:tc>
                <w:tcPr>
                  <w:tcW w:w="3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5383" w:rsidRPr="00D83FCC" w:rsidRDefault="00595383" w:rsidP="00D83FCC">
                  <w:r w:rsidRPr="00D83FCC">
                    <w:t>22</w:t>
                  </w:r>
                </w:p>
              </w:tc>
            </w:tr>
            <w:tr w:rsidR="00595383" w:rsidRPr="00D83FCC" w:rsidTr="00D5040D">
              <w:trPr>
                <w:tblCellSpacing w:w="0" w:type="dxa"/>
              </w:trPr>
              <w:tc>
                <w:tcPr>
                  <w:tcW w:w="3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5383" w:rsidRPr="00D83FCC" w:rsidRDefault="00595383" w:rsidP="00D83FCC">
                  <w:r w:rsidRPr="00D83FCC">
                    <w:rPr>
                      <w:b/>
                      <w:bCs/>
                    </w:rPr>
                    <w:t>Итого</w:t>
                  </w:r>
                </w:p>
              </w:tc>
              <w:tc>
                <w:tcPr>
                  <w:tcW w:w="3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5383" w:rsidRPr="00D83FCC" w:rsidRDefault="00595383" w:rsidP="00D83FCC">
                  <w:r w:rsidRPr="00D83FCC">
                    <w:t>34</w:t>
                  </w:r>
                </w:p>
              </w:tc>
              <w:tc>
                <w:tcPr>
                  <w:tcW w:w="3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5383" w:rsidRPr="00D83FCC" w:rsidRDefault="00595383" w:rsidP="00D83FCC">
                  <w:r w:rsidRPr="00D83FCC">
                    <w:t>33</w:t>
                  </w:r>
                </w:p>
              </w:tc>
              <w:tc>
                <w:tcPr>
                  <w:tcW w:w="3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5383" w:rsidRPr="00D83FCC" w:rsidRDefault="00595383" w:rsidP="00D83FCC">
                  <w:pPr>
                    <w:rPr>
                      <w:b/>
                      <w:bCs/>
                    </w:rPr>
                  </w:pPr>
                  <w:r w:rsidRPr="00D83FCC">
                    <w:rPr>
                      <w:b/>
                      <w:bCs/>
                    </w:rPr>
                    <w:t>31</w:t>
                  </w:r>
                </w:p>
              </w:tc>
            </w:tr>
          </w:tbl>
          <w:p w:rsidR="00595383" w:rsidRPr="00D83FCC" w:rsidRDefault="00595383" w:rsidP="00D83FCC">
            <w:r w:rsidRPr="00D83FCC">
              <w:rPr>
                <w:b/>
                <w:bCs/>
              </w:rPr>
              <w:t>1. Информационная справка</w:t>
            </w:r>
          </w:p>
          <w:p w:rsidR="00595383" w:rsidRPr="00D83FCC" w:rsidRDefault="00595383" w:rsidP="00D83FCC">
            <w:pPr>
              <w:rPr>
                <w:b/>
                <w:bCs/>
              </w:rPr>
            </w:pPr>
            <w:r w:rsidRPr="00D83FCC">
              <w:rPr>
                <w:b/>
                <w:bCs/>
              </w:rPr>
              <w:t xml:space="preserve">МБОУ ООШ с. </w:t>
            </w:r>
            <w:proofErr w:type="spellStart"/>
            <w:r w:rsidRPr="00D83FCC">
              <w:rPr>
                <w:b/>
                <w:bCs/>
              </w:rPr>
              <w:t>Телешовки</w:t>
            </w:r>
            <w:proofErr w:type="spellEnd"/>
            <w:r w:rsidRPr="00D83FCC">
              <w:rPr>
                <w:b/>
                <w:bCs/>
              </w:rPr>
              <w:t xml:space="preserve"> </w:t>
            </w:r>
          </w:p>
          <w:p w:rsidR="00595383" w:rsidRPr="00D83FCC" w:rsidRDefault="00595383" w:rsidP="00D83FCC">
            <w:r w:rsidRPr="00D83FCC">
              <w:t xml:space="preserve">Школа имеет лицензию на право преподавания, прошла аттестацию и аккредитацию. </w:t>
            </w:r>
          </w:p>
          <w:p w:rsidR="00595383" w:rsidRPr="00D83FCC" w:rsidRDefault="00595383" w:rsidP="00D83FCC">
            <w:pPr>
              <w:ind w:firstLine="900"/>
            </w:pPr>
            <w:r w:rsidRPr="00D83FCC">
              <w:t xml:space="preserve">Муниципальное общеобразовательное учреждение основная общеобразовательная школа с. </w:t>
            </w:r>
            <w:proofErr w:type="spellStart"/>
            <w:r w:rsidRPr="00D83FCC">
              <w:t>Телешовки</w:t>
            </w:r>
            <w:proofErr w:type="spellEnd"/>
            <w:r w:rsidRPr="00D83FCC">
              <w:t xml:space="preserve"> (далее именуется - Школа) создана в целях организации обучения, воспитания и развития учащихся  в   </w:t>
            </w:r>
            <w:proofErr w:type="spellStart"/>
            <w:r w:rsidRPr="00D83FCC">
              <w:t>с</w:t>
            </w:r>
            <w:proofErr w:type="gramStart"/>
            <w:r w:rsidRPr="00D83FCC">
              <w:t>.С</w:t>
            </w:r>
            <w:proofErr w:type="gramEnd"/>
            <w:r w:rsidRPr="00D83FCC">
              <w:t>уркино</w:t>
            </w:r>
            <w:proofErr w:type="spellEnd"/>
            <w:r w:rsidRPr="00D83FCC">
              <w:t xml:space="preserve"> и </w:t>
            </w:r>
            <w:proofErr w:type="spellStart"/>
            <w:r w:rsidRPr="00D83FCC">
              <w:t>с.Телешовка</w:t>
            </w:r>
            <w:proofErr w:type="spellEnd"/>
          </w:p>
          <w:p w:rsidR="00595383" w:rsidRPr="00D83FCC" w:rsidRDefault="00595383" w:rsidP="00D83FCC">
            <w:r w:rsidRPr="00D83FCC">
              <w:t xml:space="preserve">Юридический адрес: 442633Пензенская область </w:t>
            </w:r>
            <w:proofErr w:type="spellStart"/>
            <w:r w:rsidRPr="00D83FCC">
              <w:t>Наровчатский</w:t>
            </w:r>
            <w:proofErr w:type="spellEnd"/>
            <w:r w:rsidRPr="00D83FCC">
              <w:t xml:space="preserve"> район с. </w:t>
            </w:r>
            <w:proofErr w:type="spellStart"/>
            <w:r w:rsidRPr="00D83FCC">
              <w:t>Телешовки</w:t>
            </w:r>
            <w:proofErr w:type="spellEnd"/>
            <w:r w:rsidRPr="00D83FCC">
              <w:t xml:space="preserve"> </w:t>
            </w:r>
            <w:proofErr w:type="spellStart"/>
            <w:r w:rsidRPr="00D83FCC">
              <w:t>ул</w:t>
            </w:r>
            <w:proofErr w:type="gramStart"/>
            <w:r w:rsidRPr="00D83FCC">
              <w:t>.К</w:t>
            </w:r>
            <w:proofErr w:type="gramEnd"/>
            <w:r w:rsidRPr="00D83FCC">
              <w:t>омсомольская</w:t>
            </w:r>
            <w:proofErr w:type="spellEnd"/>
            <w:r w:rsidRPr="00D83FCC">
              <w:t xml:space="preserve"> д.5а</w:t>
            </w:r>
          </w:p>
          <w:p w:rsidR="00595383" w:rsidRPr="00D83FCC" w:rsidRDefault="00595383" w:rsidP="00D83FCC">
            <w:r w:rsidRPr="00D83FCC">
              <w:t xml:space="preserve">Фактический адрес: 442633Пензенская область </w:t>
            </w:r>
            <w:proofErr w:type="spellStart"/>
            <w:r w:rsidRPr="00D83FCC">
              <w:t>Наровчатский</w:t>
            </w:r>
            <w:proofErr w:type="spellEnd"/>
            <w:r w:rsidRPr="00D83FCC">
              <w:t xml:space="preserve"> район с. </w:t>
            </w:r>
            <w:proofErr w:type="spellStart"/>
            <w:r w:rsidRPr="00D83FCC">
              <w:t>Телешовки</w:t>
            </w:r>
            <w:proofErr w:type="spellEnd"/>
            <w:r w:rsidRPr="00D83FCC">
              <w:t xml:space="preserve"> </w:t>
            </w:r>
            <w:proofErr w:type="spellStart"/>
            <w:r w:rsidRPr="00D83FCC">
              <w:t>ул</w:t>
            </w:r>
            <w:proofErr w:type="gramStart"/>
            <w:r w:rsidRPr="00D83FCC">
              <w:t>.К</w:t>
            </w:r>
            <w:proofErr w:type="gramEnd"/>
            <w:r w:rsidRPr="00D83FCC">
              <w:t>омсомольская</w:t>
            </w:r>
            <w:proofErr w:type="spellEnd"/>
            <w:r w:rsidRPr="00D83FCC">
              <w:t xml:space="preserve"> д.5а</w:t>
            </w:r>
          </w:p>
          <w:p w:rsidR="00595383" w:rsidRPr="00D83FCC" w:rsidRDefault="00595383" w:rsidP="00D83FCC"/>
          <w:p w:rsidR="00595383" w:rsidRPr="00D83FCC" w:rsidRDefault="00595383" w:rsidP="00D83FCC">
            <w:r w:rsidRPr="00D83FCC">
              <w:t>По своему статусу, установленному при государственной аккредитации, Школа является:</w:t>
            </w:r>
          </w:p>
          <w:p w:rsidR="00595383" w:rsidRPr="00D83FCC" w:rsidRDefault="00595383" w:rsidP="00D83FCC">
            <w:pPr>
              <w:numPr>
                <w:ilvl w:val="0"/>
                <w:numId w:val="2"/>
              </w:numPr>
              <w:ind w:left="1134" w:hanging="425"/>
            </w:pPr>
            <w:r w:rsidRPr="00D83FCC">
              <w:t>тип – общеобразовательное учреждение;</w:t>
            </w:r>
          </w:p>
          <w:p w:rsidR="00595383" w:rsidRPr="00D83FCC" w:rsidRDefault="00595383" w:rsidP="00D83FCC">
            <w:pPr>
              <w:numPr>
                <w:ilvl w:val="0"/>
                <w:numId w:val="2"/>
              </w:numPr>
              <w:ind w:left="1134" w:hanging="425"/>
            </w:pPr>
            <w:r w:rsidRPr="00D83FCC">
              <w:t>вид – основная общеобразовательная школа.</w:t>
            </w:r>
          </w:p>
          <w:p w:rsidR="00595383" w:rsidRPr="00D83FCC" w:rsidRDefault="00595383" w:rsidP="00D83FCC">
            <w:r w:rsidRPr="00D83FCC">
              <w:t xml:space="preserve">Учредителем Школы является Отдел образования </w:t>
            </w:r>
            <w:proofErr w:type="spellStart"/>
            <w:r w:rsidRPr="00D83FCC">
              <w:t>Наровчатского</w:t>
            </w:r>
            <w:proofErr w:type="spellEnd"/>
            <w:r w:rsidRPr="00D83FCC">
              <w:t xml:space="preserve"> района Пензенской области </w:t>
            </w:r>
          </w:p>
          <w:p w:rsidR="00595383" w:rsidRPr="00D83FCC" w:rsidRDefault="00595383" w:rsidP="00D83FCC">
            <w:r w:rsidRPr="00D83FCC">
              <w:lastRenderedPageBreak/>
              <w:t>Здание типовое, рассчитано на 180 ученических мест, общая площадь школы 1740 квадратных метров. Число учебных кабинетов - 5, кабинеты оснащены ТСО, картинной и предметной наглядностью и различными дидактическими материалами.</w:t>
            </w:r>
          </w:p>
          <w:p w:rsidR="00595383" w:rsidRPr="00D83FCC" w:rsidRDefault="00595383" w:rsidP="00D83FCC">
            <w:r w:rsidRPr="00D83FCC">
              <w:t>Школа имеет компьютерный класс, в нём 3 компьютера.</w:t>
            </w:r>
          </w:p>
          <w:p w:rsidR="00595383" w:rsidRPr="00D83FCC" w:rsidRDefault="00595383" w:rsidP="00D83FCC">
            <w:r w:rsidRPr="00D83FCC">
              <w:t xml:space="preserve">Школьная столовая на 30 посадочных мест, а также школа имеет спортивный зал, стадион, пришкольный земельный участок 25 соток. </w:t>
            </w:r>
          </w:p>
          <w:p w:rsidR="00595383" w:rsidRPr="00D83FCC" w:rsidRDefault="00595383" w:rsidP="00D83FCC">
            <w:r w:rsidRPr="00D83FCC">
              <w:t>Школа – второй дом. Мы стараемся, чтобы наш дом был привлекательным, уютным, где были бы созданы все условия для получения достойного образования и воспитания учащихся в духе требований современной жизни. Основной целью нашей деятельности является создание образовательного пространства, стимулирующего высокое качество обучения и развитие потенциальных возможностей учащихся.</w:t>
            </w:r>
          </w:p>
          <w:p w:rsidR="00595383" w:rsidRPr="00D83FCC" w:rsidRDefault="00595383" w:rsidP="00D83FCC">
            <w:r w:rsidRPr="00D83FCC">
              <w:t xml:space="preserve">В МБОУ ООШ с. </w:t>
            </w:r>
            <w:proofErr w:type="spellStart"/>
            <w:r w:rsidRPr="00D83FCC">
              <w:t>Телешовки</w:t>
            </w:r>
            <w:proofErr w:type="spellEnd"/>
            <w:r w:rsidRPr="00D83FCC">
              <w:t xml:space="preserve"> работает 6 учителей. Наш педагогический коллектив - это сообщество творческих личностей, реализующих современные образова</w:t>
            </w:r>
            <w:r w:rsidRPr="00D83FCC">
              <w:softHyphen/>
              <w:t>тельные технологии, что позволяет получать глубокие прочные знания. Результаты работы школы свидетель</w:t>
            </w:r>
            <w:r w:rsidRPr="00D83FCC">
              <w:softHyphen/>
              <w:t>ствуют о том, что здесь трудятся дос</w:t>
            </w:r>
            <w:r w:rsidRPr="00D83FCC">
              <w:softHyphen/>
              <w:t>тойные люди, профессионалы своего дела.</w:t>
            </w:r>
          </w:p>
          <w:p w:rsidR="00595383" w:rsidRPr="00D83FCC" w:rsidRDefault="00595383" w:rsidP="00D83FCC">
            <w:r w:rsidRPr="00D83FCC">
              <w:rPr>
                <w:b/>
                <w:bCs/>
              </w:rPr>
              <w:t xml:space="preserve">Сведения о присвоении квалификационных категорий педагогическим работникам 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53"/>
              <w:gridCol w:w="882"/>
              <w:gridCol w:w="875"/>
              <w:gridCol w:w="875"/>
              <w:gridCol w:w="882"/>
              <w:gridCol w:w="881"/>
              <w:gridCol w:w="75"/>
              <w:gridCol w:w="1820"/>
              <w:gridCol w:w="1983"/>
              <w:gridCol w:w="2629"/>
            </w:tblGrid>
            <w:tr w:rsidR="00595383" w:rsidRPr="00D83FCC" w:rsidTr="00D5040D">
              <w:trPr>
                <w:tblCellSpacing w:w="0" w:type="dxa"/>
              </w:trPr>
              <w:tc>
                <w:tcPr>
                  <w:tcW w:w="126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5383" w:rsidRPr="00D83FCC" w:rsidRDefault="00595383" w:rsidP="00D83FCC">
                  <w:r w:rsidRPr="00D83FCC">
                    <w:t>Общее</w:t>
                  </w:r>
                </w:p>
                <w:p w:rsidR="00595383" w:rsidRPr="00D83FCC" w:rsidRDefault="00595383" w:rsidP="00D83FCC">
                  <w:r w:rsidRPr="00D83FCC">
                    <w:t>кол-во</w:t>
                  </w:r>
                </w:p>
                <w:p w:rsidR="00595383" w:rsidRPr="00D83FCC" w:rsidRDefault="00595383" w:rsidP="00D83FCC">
                  <w:proofErr w:type="spellStart"/>
                  <w:r w:rsidRPr="00D83FCC">
                    <w:t>работн</w:t>
                  </w:r>
                  <w:proofErr w:type="spellEnd"/>
                  <w:r w:rsidRPr="00D83FCC">
                    <w:t xml:space="preserve"> </w:t>
                  </w:r>
                </w:p>
              </w:tc>
              <w:tc>
                <w:tcPr>
                  <w:tcW w:w="4500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5383" w:rsidRPr="00D83FCC" w:rsidRDefault="00595383" w:rsidP="00D83FCC">
                  <w:r w:rsidRPr="00D83FCC">
                    <w:t>Имеют квалификационные категории:</w:t>
                  </w:r>
                </w:p>
              </w:tc>
              <w:tc>
                <w:tcPr>
                  <w:tcW w:w="6497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5383" w:rsidRPr="00D83FCC" w:rsidRDefault="00595383" w:rsidP="00D83FCC">
                  <w:r w:rsidRPr="00D83FCC">
                    <w:t>В том числе аттестовано</w:t>
                  </w:r>
                </w:p>
                <w:p w:rsidR="00595383" w:rsidRPr="00D83FCC" w:rsidRDefault="00595383" w:rsidP="00D83FCC">
                  <w:r w:rsidRPr="00D83FCC">
                    <w:t xml:space="preserve"> в 2011-2012 учебном году</w:t>
                  </w:r>
                </w:p>
              </w:tc>
            </w:tr>
            <w:tr w:rsidR="00595383" w:rsidRPr="00D83FCC" w:rsidTr="00D5040D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95383" w:rsidRPr="00D83FCC" w:rsidRDefault="00595383" w:rsidP="00D83FCC"/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5383" w:rsidRPr="00D83FCC" w:rsidRDefault="00595383" w:rsidP="00D83FCC">
                  <w:proofErr w:type="spellStart"/>
                  <w:r w:rsidRPr="00D83FCC">
                    <w:t>высш</w:t>
                  </w:r>
                  <w:proofErr w:type="spellEnd"/>
                  <w:r w:rsidRPr="00D83FCC">
                    <w:t>.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5383" w:rsidRPr="00D83FCC" w:rsidRDefault="00595383" w:rsidP="00D83FCC">
                  <w:r w:rsidRPr="00D83FCC">
                    <w:t>1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5383" w:rsidRPr="00D83FCC" w:rsidRDefault="00595383" w:rsidP="00D83FCC">
                  <w:r w:rsidRPr="00D83FCC">
                    <w:t>2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5383" w:rsidRPr="00D83FCC" w:rsidRDefault="00595383" w:rsidP="00D83FCC">
                  <w:r w:rsidRPr="00D83FCC">
                    <w:t>всего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5383" w:rsidRPr="00D83FCC" w:rsidRDefault="00595383" w:rsidP="00D83FCC">
                  <w:r w:rsidRPr="00D83FCC">
                    <w:t>в %</w:t>
                  </w:r>
                </w:p>
              </w:tc>
              <w:tc>
                <w:tcPr>
                  <w:tcW w:w="191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5383" w:rsidRPr="00D83FCC" w:rsidRDefault="00595383" w:rsidP="00D83FCC">
                  <w:proofErr w:type="spellStart"/>
                  <w:r w:rsidRPr="00D83FCC">
                    <w:t>высш</w:t>
                  </w:r>
                  <w:proofErr w:type="spellEnd"/>
                  <w:r w:rsidRPr="00D83FCC">
                    <w:t>.</w:t>
                  </w:r>
                </w:p>
              </w:tc>
              <w:tc>
                <w:tcPr>
                  <w:tcW w:w="20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5383" w:rsidRPr="00D83FCC" w:rsidRDefault="00595383" w:rsidP="00D83FCC">
                  <w:r w:rsidRPr="00D83FCC">
                    <w:t>1</w:t>
                  </w:r>
                </w:p>
              </w:tc>
              <w:tc>
                <w:tcPr>
                  <w:tcW w:w="26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5383" w:rsidRPr="00D83FCC" w:rsidRDefault="00595383" w:rsidP="00D83FCC">
                  <w:r w:rsidRPr="00D83FCC">
                    <w:t>в %</w:t>
                  </w:r>
                </w:p>
              </w:tc>
            </w:tr>
            <w:tr w:rsidR="00595383" w:rsidRPr="00D83FCC" w:rsidTr="00D5040D">
              <w:trPr>
                <w:tblCellSpacing w:w="0" w:type="dxa"/>
              </w:trPr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5383" w:rsidRPr="00D83FCC" w:rsidRDefault="00595383" w:rsidP="00D83FCC">
                  <w:r w:rsidRPr="00D83FCC">
                    <w:rPr>
                      <w:b/>
                      <w:bCs/>
                    </w:rPr>
                    <w:t>6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5383" w:rsidRPr="00D83FCC" w:rsidRDefault="00595383" w:rsidP="00D83FCC">
                  <w:r w:rsidRPr="00D83FCC">
                    <w:t>2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5383" w:rsidRPr="00D83FCC" w:rsidRDefault="00595383" w:rsidP="00D83FCC">
                  <w:r w:rsidRPr="00D83FCC">
                    <w:t>2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5383" w:rsidRPr="00D83FCC" w:rsidRDefault="00595383" w:rsidP="00D83FCC">
                  <w:r w:rsidRPr="00D83FCC">
                    <w:t>1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5383" w:rsidRPr="00D83FCC" w:rsidRDefault="00595383" w:rsidP="00D83FCC">
                  <w:r w:rsidRPr="00D83FCC">
                    <w:t>5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5383" w:rsidRPr="00D83FCC" w:rsidRDefault="00595383" w:rsidP="00D83FCC">
                  <w:r w:rsidRPr="00D83FCC">
                    <w:rPr>
                      <w:b/>
                      <w:bCs/>
                    </w:rPr>
                    <w:t>80%</w:t>
                  </w:r>
                </w:p>
              </w:tc>
              <w:tc>
                <w:tcPr>
                  <w:tcW w:w="191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5383" w:rsidRPr="00D83FCC" w:rsidRDefault="00595383" w:rsidP="00D83FCC">
                  <w:r w:rsidRPr="00D83FCC">
                    <w:t>2</w:t>
                  </w:r>
                </w:p>
              </w:tc>
              <w:tc>
                <w:tcPr>
                  <w:tcW w:w="20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5383" w:rsidRPr="00D83FCC" w:rsidRDefault="00595383" w:rsidP="00D83FCC"/>
              </w:tc>
              <w:tc>
                <w:tcPr>
                  <w:tcW w:w="26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5383" w:rsidRPr="00D83FCC" w:rsidRDefault="00595383" w:rsidP="00D83FCC">
                  <w:r w:rsidRPr="00D83FCC">
                    <w:rPr>
                      <w:b/>
                      <w:bCs/>
                    </w:rPr>
                    <w:t>32%</w:t>
                  </w:r>
                </w:p>
              </w:tc>
            </w:tr>
            <w:tr w:rsidR="00595383" w:rsidRPr="00D83FCC" w:rsidTr="00D5040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95383" w:rsidRPr="00D83FCC" w:rsidRDefault="00595383" w:rsidP="00D83FCC"/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95383" w:rsidRPr="00D83FCC" w:rsidRDefault="00595383" w:rsidP="00D83FCC"/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95383" w:rsidRPr="00D83FCC" w:rsidRDefault="00595383" w:rsidP="00D83FCC"/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95383" w:rsidRPr="00D83FCC" w:rsidRDefault="00595383" w:rsidP="00D83FCC"/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95383" w:rsidRPr="00D83FCC" w:rsidRDefault="00595383" w:rsidP="00D83FCC"/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95383" w:rsidRPr="00D83FCC" w:rsidRDefault="00595383" w:rsidP="00D83FCC"/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95383" w:rsidRPr="00D83FCC" w:rsidRDefault="00595383" w:rsidP="00D83FCC"/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95383" w:rsidRPr="00D83FCC" w:rsidRDefault="00595383" w:rsidP="00D83FCC"/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95383" w:rsidRPr="00D83FCC" w:rsidRDefault="00595383" w:rsidP="00D83FCC"/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95383" w:rsidRPr="00D83FCC" w:rsidRDefault="00595383" w:rsidP="00D83FCC"/>
              </w:tc>
            </w:tr>
          </w:tbl>
          <w:p w:rsidR="00595383" w:rsidRPr="00D83FCC" w:rsidRDefault="00595383" w:rsidP="00D83FCC">
            <w:r w:rsidRPr="00D83FCC">
              <w:rPr>
                <w:b/>
                <w:bCs/>
              </w:rPr>
              <w:t>Анализ кадрового состава по стажу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70"/>
              <w:gridCol w:w="1154"/>
              <w:gridCol w:w="652"/>
            </w:tblGrid>
            <w:tr w:rsidR="00595383" w:rsidRPr="00D83FCC" w:rsidTr="005B51D9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5383" w:rsidRPr="00D83FCC" w:rsidRDefault="00595383" w:rsidP="00D83FCC">
                  <w:r w:rsidRPr="00D83FCC">
                    <w:t>Стаж работы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5383" w:rsidRPr="00D83FCC" w:rsidRDefault="00595383" w:rsidP="00D83FCC">
                  <w:r w:rsidRPr="00D83FCC">
                    <w:t>человек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5383" w:rsidRPr="00D83FCC" w:rsidRDefault="00595383" w:rsidP="00D83FCC">
                  <w:r w:rsidRPr="00D83FCC">
                    <w:t>в %</w:t>
                  </w:r>
                </w:p>
              </w:tc>
            </w:tr>
            <w:tr w:rsidR="00595383" w:rsidRPr="00D83FCC" w:rsidTr="005B51D9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5383" w:rsidRPr="00D83FCC" w:rsidRDefault="00595383" w:rsidP="00D83FCC">
                  <w:r w:rsidRPr="00D83FCC">
                    <w:t>До 2 лет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5383" w:rsidRPr="00D83FCC" w:rsidRDefault="00595383" w:rsidP="00D83FCC">
                  <w:r w:rsidRPr="00D83FCC"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5383" w:rsidRPr="00D83FCC" w:rsidRDefault="00595383" w:rsidP="00D83FCC">
                  <w:r w:rsidRPr="00D83FCC">
                    <w:t>16</w:t>
                  </w:r>
                </w:p>
              </w:tc>
            </w:tr>
            <w:tr w:rsidR="00595383" w:rsidRPr="00D83FCC" w:rsidTr="005B51D9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5383" w:rsidRPr="00D83FCC" w:rsidRDefault="00595383" w:rsidP="00D83FCC">
                  <w:r w:rsidRPr="00D83FCC">
                    <w:t>15 -20 лет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5383" w:rsidRPr="00D83FCC" w:rsidRDefault="00595383" w:rsidP="00D83FCC">
                  <w:r w:rsidRPr="00D83FCC"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5383" w:rsidRPr="00D83FCC" w:rsidRDefault="00595383" w:rsidP="00D83FCC">
                  <w:r w:rsidRPr="00D83FCC">
                    <w:t>16</w:t>
                  </w:r>
                </w:p>
              </w:tc>
            </w:tr>
            <w:tr w:rsidR="00595383" w:rsidRPr="00D83FCC" w:rsidTr="005B51D9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5383" w:rsidRPr="00D83FCC" w:rsidRDefault="00595383" w:rsidP="00D83FCC">
                  <w:r w:rsidRPr="00D83FCC">
                    <w:t>Свыше 20 лет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5383" w:rsidRPr="00D83FCC" w:rsidRDefault="00595383" w:rsidP="00D83FCC">
                  <w:r w:rsidRPr="00D83FCC"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5383" w:rsidRPr="00D83FCC" w:rsidRDefault="00595383" w:rsidP="00D83FCC">
                  <w:r w:rsidRPr="00D83FCC">
                    <w:t>68</w:t>
                  </w:r>
                </w:p>
              </w:tc>
            </w:tr>
          </w:tbl>
          <w:p w:rsidR="00595383" w:rsidRPr="00D83FCC" w:rsidRDefault="00595383" w:rsidP="00D83FCC"/>
          <w:p w:rsidR="00595383" w:rsidRPr="00D83FCC" w:rsidRDefault="00595383" w:rsidP="00D83FCC">
            <w:r w:rsidRPr="00D83FCC">
              <w:t>Возрастной состав педагогов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95"/>
              <w:gridCol w:w="3195"/>
              <w:gridCol w:w="3195"/>
            </w:tblGrid>
            <w:tr w:rsidR="00595383" w:rsidRPr="00D83FCC" w:rsidTr="00D5040D">
              <w:trPr>
                <w:tblCellSpacing w:w="0" w:type="dxa"/>
              </w:trPr>
              <w:tc>
                <w:tcPr>
                  <w:tcW w:w="319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5383" w:rsidRPr="00D83FCC" w:rsidRDefault="00595383" w:rsidP="00D83FCC">
                  <w:r w:rsidRPr="00D83FCC">
                    <w:t>Возрастной состав</w:t>
                  </w:r>
                </w:p>
              </w:tc>
              <w:tc>
                <w:tcPr>
                  <w:tcW w:w="637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5383" w:rsidRPr="00D83FCC" w:rsidRDefault="00595383" w:rsidP="00D83FCC">
                  <w:r w:rsidRPr="00D83FCC">
                    <w:t>2011-2012 учебный год</w:t>
                  </w:r>
                </w:p>
              </w:tc>
            </w:tr>
            <w:tr w:rsidR="00595383" w:rsidRPr="00D83FCC" w:rsidTr="00D5040D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95383" w:rsidRPr="00D83FCC" w:rsidRDefault="00595383" w:rsidP="00D83FCC"/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5383" w:rsidRPr="00D83FCC" w:rsidRDefault="00595383" w:rsidP="00D83FCC">
                  <w:r w:rsidRPr="00D83FCC">
                    <w:t>человек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5383" w:rsidRPr="00D83FCC" w:rsidRDefault="00595383" w:rsidP="00D83FCC">
                  <w:r w:rsidRPr="00D83FCC">
                    <w:t>%</w:t>
                  </w:r>
                </w:p>
              </w:tc>
            </w:tr>
            <w:tr w:rsidR="00595383" w:rsidRPr="00D83FCC" w:rsidTr="00D5040D">
              <w:trPr>
                <w:tblCellSpacing w:w="0" w:type="dxa"/>
              </w:trPr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5383" w:rsidRPr="00D83FCC" w:rsidRDefault="00595383" w:rsidP="00D83FCC">
                  <w:r w:rsidRPr="00D83FCC">
                    <w:t>от 19 до 25 лет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5383" w:rsidRPr="00D83FCC" w:rsidRDefault="00595383" w:rsidP="00D83FCC">
                  <w:r w:rsidRPr="00D83FCC">
                    <w:t>1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5383" w:rsidRPr="00D83FCC" w:rsidRDefault="00595383" w:rsidP="00D83FCC">
                  <w:r w:rsidRPr="00D83FCC">
                    <w:t>16</w:t>
                  </w:r>
                </w:p>
              </w:tc>
            </w:tr>
            <w:tr w:rsidR="00595383" w:rsidRPr="00D83FCC" w:rsidTr="00D5040D">
              <w:trPr>
                <w:tblCellSpacing w:w="0" w:type="dxa"/>
              </w:trPr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5383" w:rsidRPr="00D83FCC" w:rsidRDefault="00595383" w:rsidP="00D83FCC">
                  <w:r w:rsidRPr="00D83FCC">
                    <w:t>от 25 до 35 лет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5383" w:rsidRPr="00D83FCC" w:rsidRDefault="00595383" w:rsidP="00D83FCC">
                  <w:r w:rsidRPr="00D83FCC">
                    <w:t>-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5383" w:rsidRPr="00D83FCC" w:rsidRDefault="00595383" w:rsidP="00D83FCC">
                  <w:r w:rsidRPr="00D83FCC">
                    <w:t>-</w:t>
                  </w:r>
                </w:p>
              </w:tc>
            </w:tr>
            <w:tr w:rsidR="00595383" w:rsidRPr="00D83FCC" w:rsidTr="00D5040D">
              <w:trPr>
                <w:tblCellSpacing w:w="0" w:type="dxa"/>
              </w:trPr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5383" w:rsidRPr="00D83FCC" w:rsidRDefault="00595383" w:rsidP="00D83FCC">
                  <w:r w:rsidRPr="00D83FCC">
                    <w:t>от 35 до 45 лет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5383" w:rsidRPr="00D83FCC" w:rsidRDefault="00595383" w:rsidP="00D83FCC">
                  <w:r w:rsidRPr="00D83FCC">
                    <w:t>2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5383" w:rsidRPr="00D83FCC" w:rsidRDefault="00595383" w:rsidP="00D83FCC">
                  <w:r w:rsidRPr="00D83FCC">
                    <w:t>32%</w:t>
                  </w:r>
                </w:p>
              </w:tc>
            </w:tr>
            <w:tr w:rsidR="00595383" w:rsidRPr="00D83FCC" w:rsidTr="00D5040D">
              <w:trPr>
                <w:tblCellSpacing w:w="0" w:type="dxa"/>
              </w:trPr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5383" w:rsidRPr="00D83FCC" w:rsidRDefault="00595383" w:rsidP="00D83FCC">
                  <w:r w:rsidRPr="00D83FCC">
                    <w:t>от 45 до 55 лет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5383" w:rsidRPr="00D83FCC" w:rsidRDefault="00595383" w:rsidP="00D83FCC">
                  <w:r w:rsidRPr="00D83FCC">
                    <w:t>3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5383" w:rsidRPr="00D83FCC" w:rsidRDefault="00595383" w:rsidP="00D83FCC">
                  <w:r w:rsidRPr="00D83FCC">
                    <w:t>52%</w:t>
                  </w:r>
                </w:p>
              </w:tc>
            </w:tr>
            <w:tr w:rsidR="00595383" w:rsidRPr="00D83FCC" w:rsidTr="00D5040D">
              <w:trPr>
                <w:tblCellSpacing w:w="0" w:type="dxa"/>
              </w:trPr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5383" w:rsidRPr="00D83FCC" w:rsidRDefault="00595383" w:rsidP="00D83FCC">
                  <w:r w:rsidRPr="00D83FCC">
                    <w:t xml:space="preserve">от 55 до 60 лет 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5383" w:rsidRPr="00D83FCC" w:rsidRDefault="00595383" w:rsidP="00D83FCC">
                  <w:r w:rsidRPr="00D83FCC">
                    <w:t>-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5383" w:rsidRPr="00D83FCC" w:rsidRDefault="00595383" w:rsidP="00D83FCC">
                  <w:r w:rsidRPr="00D83FCC">
                    <w:t>-</w:t>
                  </w:r>
                </w:p>
              </w:tc>
            </w:tr>
            <w:tr w:rsidR="00595383" w:rsidRPr="00D83FCC" w:rsidTr="00D5040D">
              <w:trPr>
                <w:tblCellSpacing w:w="0" w:type="dxa"/>
              </w:trPr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5383" w:rsidRPr="00D83FCC" w:rsidRDefault="00595383" w:rsidP="00D83FCC">
                  <w:r w:rsidRPr="00D83FCC">
                    <w:rPr>
                      <w:iCs/>
                    </w:rPr>
                    <w:t>из них пенсионеры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5383" w:rsidRPr="00D83FCC" w:rsidRDefault="00595383" w:rsidP="00D83FCC">
                  <w:r w:rsidRPr="00D83FCC">
                    <w:t>-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5383" w:rsidRPr="00D83FCC" w:rsidRDefault="00595383" w:rsidP="00D83FCC">
                  <w:r w:rsidRPr="00D83FCC">
                    <w:t>-</w:t>
                  </w:r>
                </w:p>
              </w:tc>
            </w:tr>
            <w:tr w:rsidR="00595383" w:rsidRPr="00D83FCC" w:rsidTr="00D5040D">
              <w:trPr>
                <w:tblCellSpacing w:w="0" w:type="dxa"/>
              </w:trPr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5383" w:rsidRPr="00D83FCC" w:rsidRDefault="00595383" w:rsidP="00D83FCC">
                  <w:r w:rsidRPr="00D83FCC">
                    <w:t>свыше 60 лет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5383" w:rsidRPr="00D83FCC" w:rsidRDefault="00595383" w:rsidP="00D83FCC">
                  <w:r w:rsidRPr="00D83FCC">
                    <w:t>-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5383" w:rsidRPr="00D83FCC" w:rsidRDefault="00595383" w:rsidP="00D83FCC"/>
              </w:tc>
            </w:tr>
            <w:tr w:rsidR="00595383" w:rsidRPr="00D83FCC" w:rsidTr="00D5040D">
              <w:trPr>
                <w:tblCellSpacing w:w="0" w:type="dxa"/>
              </w:trPr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5383" w:rsidRPr="00D83FCC" w:rsidRDefault="00595383" w:rsidP="00D83FCC">
                  <w:r w:rsidRPr="00D83FCC">
                    <w:rPr>
                      <w:iCs/>
                    </w:rPr>
                    <w:t>из них пенсионеры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5383" w:rsidRPr="00D83FCC" w:rsidRDefault="00595383" w:rsidP="00D83FCC">
                  <w:r w:rsidRPr="00D83FCC">
                    <w:t>-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5383" w:rsidRPr="00D83FCC" w:rsidRDefault="00595383" w:rsidP="00D83FCC"/>
              </w:tc>
            </w:tr>
            <w:tr w:rsidR="00595383" w:rsidRPr="00D83FCC" w:rsidTr="00D5040D">
              <w:trPr>
                <w:tblCellSpacing w:w="0" w:type="dxa"/>
              </w:trPr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5383" w:rsidRPr="00D83FCC" w:rsidRDefault="00595383" w:rsidP="00D83FCC">
                  <w:r w:rsidRPr="00D83FCC">
                    <w:rPr>
                      <w:b/>
                      <w:bCs/>
                    </w:rPr>
                    <w:t xml:space="preserve">Итого 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5383" w:rsidRPr="00D83FCC" w:rsidRDefault="00595383" w:rsidP="00D83FCC">
                  <w:r w:rsidRPr="00D83FCC">
                    <w:rPr>
                      <w:b/>
                      <w:bCs/>
                    </w:rPr>
                    <w:t>6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5383" w:rsidRPr="00D83FCC" w:rsidRDefault="00595383" w:rsidP="00D83FCC">
                  <w:r w:rsidRPr="00D83FCC">
                    <w:rPr>
                      <w:b/>
                      <w:bCs/>
                    </w:rPr>
                    <w:t>100%</w:t>
                  </w:r>
                </w:p>
              </w:tc>
            </w:tr>
          </w:tbl>
          <w:p w:rsidR="00595383" w:rsidRPr="00D83FCC" w:rsidRDefault="00971F82" w:rsidP="00D83FCC">
            <w:r>
              <w:pict>
                <v:shape id="_x0000_s1032" style="width:50.25pt;height:50.25pt;mso-left-percent:-10001;mso-top-percent:-10001;mso-position-horizontal:absolute;mso-position-horizontal-relative:char;mso-position-vertical:absolute;mso-position-vertical-relative:line;mso-left-percent:-10001;mso-top-percent:-10001" coordsize="" o:spt="100" adj="0,,0" path="">
                  <v:stroke joinstyle="miter"/>
                  <v:formulas/>
                  <v:path o:connecttype="segments" textboxrect="3163,3163,18437,18437"/>
                </v:shape>
              </w:pict>
            </w:r>
          </w:p>
          <w:p w:rsidR="00595383" w:rsidRPr="00D83FCC" w:rsidRDefault="00595383" w:rsidP="00D83FCC">
            <w:r w:rsidRPr="00D83FCC">
              <w:rPr>
                <w:bCs/>
              </w:rPr>
              <w:t>Средний возраст педагогов</w:t>
            </w:r>
            <w:r w:rsidRPr="00D83FCC">
              <w:t xml:space="preserve"> – </w:t>
            </w:r>
            <w:r w:rsidRPr="00D83FCC">
              <w:rPr>
                <w:bCs/>
              </w:rPr>
              <w:t>42 года</w:t>
            </w:r>
          </w:p>
          <w:p w:rsidR="00595383" w:rsidRPr="00D83FCC" w:rsidRDefault="00595383" w:rsidP="00D83FCC">
            <w:r w:rsidRPr="00D83FCC">
              <w:rPr>
                <w:bCs/>
              </w:rPr>
              <w:lastRenderedPageBreak/>
              <w:t>Мониторинг повышения квалификации педагогов</w:t>
            </w:r>
            <w:r w:rsidRPr="00D83FCC">
              <w:t xml:space="preserve"> </w:t>
            </w:r>
          </w:p>
          <w:p w:rsidR="00595383" w:rsidRPr="00D83FCC" w:rsidRDefault="00595383" w:rsidP="00D83FCC">
            <w:r w:rsidRPr="00D83FCC">
              <w:t xml:space="preserve">Учителя школы своевременно проходят курсы повышения квалификации в ПИРО. За этот учебный год курсы прошли 2 педагога: </w:t>
            </w:r>
            <w:proofErr w:type="spellStart"/>
            <w:r w:rsidRPr="00D83FCC">
              <w:t>Паукова</w:t>
            </w:r>
            <w:proofErr w:type="spellEnd"/>
            <w:r w:rsidRPr="00D83FCC">
              <w:t xml:space="preserve"> И.В. ,Ермачкова М.</w:t>
            </w:r>
            <w:proofErr w:type="gramStart"/>
            <w:r w:rsidRPr="00D83FCC">
              <w:t>В</w:t>
            </w:r>
            <w:proofErr w:type="gramEnd"/>
            <w:r w:rsidRPr="00D83FCC">
              <w:t xml:space="preserve"> </w:t>
            </w:r>
          </w:p>
          <w:p w:rsidR="00595383" w:rsidRPr="00D83FCC" w:rsidRDefault="00595383" w:rsidP="00D83FCC">
            <w:pPr>
              <w:rPr>
                <w:bCs/>
              </w:rPr>
            </w:pPr>
            <w:r w:rsidRPr="00D83FCC">
              <w:rPr>
                <w:bCs/>
              </w:rPr>
              <w:t>2. Анализ работы школы за 2011-2012 учебный год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83FCC">
              <w:rPr>
                <w:rStyle w:val="a6"/>
                <w:bCs/>
                <w:i w:val="0"/>
                <w:sz w:val="28"/>
                <w:szCs w:val="28"/>
              </w:rPr>
              <w:t>В 2011/12 учебном году была поставлена цель воспитательной работы: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D83FCC">
              <w:rPr>
                <w:rStyle w:val="a6"/>
                <w:bCs/>
                <w:i w:val="0"/>
                <w:sz w:val="28"/>
                <w:szCs w:val="28"/>
              </w:rPr>
              <w:t>«Развитие индивидуальности и творческих способностей детей».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D83FCC">
              <w:rPr>
                <w:rStyle w:val="a6"/>
                <w:bCs/>
                <w:i w:val="0"/>
                <w:sz w:val="28"/>
                <w:szCs w:val="28"/>
              </w:rPr>
              <w:t> 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D83FCC">
              <w:rPr>
                <w:rStyle w:val="a7"/>
                <w:b w:val="0"/>
                <w:iCs/>
                <w:sz w:val="28"/>
                <w:szCs w:val="28"/>
              </w:rPr>
              <w:t>Задачи воспитательной работы: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83FCC">
              <w:rPr>
                <w:rStyle w:val="a6"/>
                <w:bCs/>
                <w:i w:val="0"/>
                <w:sz w:val="28"/>
                <w:szCs w:val="28"/>
              </w:rPr>
              <w:t> 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83FCC">
              <w:rPr>
                <w:rStyle w:val="a6"/>
                <w:bCs/>
                <w:i w:val="0"/>
                <w:sz w:val="28"/>
                <w:szCs w:val="28"/>
              </w:rPr>
              <w:t>1.Нравственное воспитание школьников.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83FCC">
              <w:rPr>
                <w:rStyle w:val="a6"/>
                <w:bCs/>
                <w:i w:val="0"/>
                <w:sz w:val="28"/>
                <w:szCs w:val="28"/>
              </w:rPr>
              <w:t>2.Игры как средство развития познавательной активности учащихся.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83FCC">
              <w:rPr>
                <w:rStyle w:val="a6"/>
                <w:bCs/>
                <w:i w:val="0"/>
                <w:sz w:val="28"/>
                <w:szCs w:val="28"/>
              </w:rPr>
              <w:t>3.Воспитание гражданственности и патриотизма через различные внеклассные мероприятия.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83FCC">
              <w:rPr>
                <w:rStyle w:val="a6"/>
                <w:bCs/>
                <w:i w:val="0"/>
                <w:sz w:val="28"/>
                <w:szCs w:val="28"/>
              </w:rPr>
              <w:t>4.Формирование  стремления к здоровому образу жизни и активизацию школьников в спортивно-оздоровительных и профилактических мероприятиях.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83FCC">
              <w:rPr>
                <w:rStyle w:val="a6"/>
                <w:bCs/>
                <w:i w:val="0"/>
                <w:sz w:val="28"/>
                <w:szCs w:val="28"/>
              </w:rPr>
              <w:t>5.Развитие новых подходов к вовлечению родителей в процесс воспитания и образования детей.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D83FCC">
              <w:rPr>
                <w:rStyle w:val="a6"/>
                <w:bCs/>
                <w:i w:val="0"/>
                <w:sz w:val="28"/>
                <w:szCs w:val="28"/>
              </w:rPr>
              <w:t> 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D83FCC">
              <w:rPr>
                <w:rStyle w:val="a7"/>
                <w:b w:val="0"/>
                <w:iCs/>
                <w:sz w:val="28"/>
                <w:szCs w:val="28"/>
              </w:rPr>
              <w:t>Тема  школы:- Учебно-дидактические игры</w:t>
            </w:r>
            <w:proofErr w:type="gramStart"/>
            <w:r w:rsidRPr="00D83FCC">
              <w:rPr>
                <w:rStyle w:val="a7"/>
                <w:b w:val="0"/>
                <w:iCs/>
                <w:sz w:val="28"/>
                <w:szCs w:val="28"/>
              </w:rPr>
              <w:t xml:space="preserve"> .</w:t>
            </w:r>
            <w:proofErr w:type="gramEnd"/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D83FCC">
              <w:rPr>
                <w:rStyle w:val="a7"/>
                <w:b w:val="0"/>
                <w:iCs/>
                <w:sz w:val="28"/>
                <w:szCs w:val="28"/>
              </w:rPr>
              <w:t>как средство развития познавательной активности учащихся.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D83FCC">
              <w:rPr>
                <w:rStyle w:val="a6"/>
                <w:bCs/>
                <w:i w:val="0"/>
                <w:sz w:val="28"/>
                <w:szCs w:val="28"/>
              </w:rPr>
              <w:t> 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83FCC">
              <w:rPr>
                <w:rStyle w:val="a7"/>
                <w:b w:val="0"/>
                <w:iCs/>
                <w:sz w:val="28"/>
                <w:szCs w:val="28"/>
              </w:rPr>
              <w:t>Основные направления работы: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D83FCC">
              <w:rPr>
                <w:rStyle w:val="a6"/>
                <w:bCs/>
                <w:i w:val="0"/>
                <w:sz w:val="28"/>
                <w:szCs w:val="28"/>
              </w:rPr>
              <w:t> 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83FCC">
              <w:rPr>
                <w:rStyle w:val="a6"/>
                <w:bCs/>
                <w:i w:val="0"/>
                <w:sz w:val="28"/>
                <w:szCs w:val="28"/>
              </w:rPr>
              <w:t>- учебно-познавательная, методическая;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83FCC">
              <w:rPr>
                <w:rStyle w:val="a6"/>
                <w:bCs/>
                <w:i w:val="0"/>
                <w:sz w:val="28"/>
                <w:szCs w:val="28"/>
              </w:rPr>
              <w:t>-культурно-просветительная;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83FCC">
              <w:rPr>
                <w:rStyle w:val="a6"/>
                <w:bCs/>
                <w:i w:val="0"/>
                <w:sz w:val="28"/>
                <w:szCs w:val="28"/>
              </w:rPr>
              <w:t>-гражданско-патриотическая;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83FCC">
              <w:rPr>
                <w:rStyle w:val="a6"/>
                <w:bCs/>
                <w:i w:val="0"/>
                <w:sz w:val="28"/>
                <w:szCs w:val="28"/>
              </w:rPr>
              <w:t>-нравственно-правовая;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83FCC">
              <w:rPr>
                <w:rStyle w:val="a6"/>
                <w:bCs/>
                <w:i w:val="0"/>
                <w:sz w:val="28"/>
                <w:szCs w:val="28"/>
              </w:rPr>
              <w:t>-эстетическая и игровая;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83FCC">
              <w:rPr>
                <w:rStyle w:val="a6"/>
                <w:bCs/>
                <w:i w:val="0"/>
                <w:sz w:val="28"/>
                <w:szCs w:val="28"/>
              </w:rPr>
              <w:t>-трудовая и спортивно-оздоровительная;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83FCC">
              <w:rPr>
                <w:rStyle w:val="a6"/>
                <w:bCs/>
                <w:i w:val="0"/>
                <w:sz w:val="28"/>
                <w:szCs w:val="28"/>
              </w:rPr>
              <w:t>-диагностическая.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83FCC">
              <w:rPr>
                <w:rStyle w:val="a6"/>
                <w:bCs/>
                <w:i w:val="0"/>
                <w:sz w:val="28"/>
                <w:szCs w:val="28"/>
              </w:rPr>
              <w:t> 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83FCC">
              <w:rPr>
                <w:rStyle w:val="a6"/>
                <w:bCs/>
                <w:i w:val="0"/>
                <w:sz w:val="28"/>
                <w:szCs w:val="28"/>
              </w:rPr>
              <w:t>   Работа велась одновременно с коллективом учащихся, активом, педагогами-предметниками, классными руководителями, педагогами дополнительного образования, родителями, инспектором по делам несовершеннолетних.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83FCC">
              <w:rPr>
                <w:rStyle w:val="a6"/>
                <w:bCs/>
                <w:i w:val="0"/>
                <w:sz w:val="28"/>
                <w:szCs w:val="28"/>
              </w:rPr>
              <w:t>   Вся воспитательная работа велась по плану, который составляется ежемесячно с конкретизацией сроков и с учётом внеплановых корректировок.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83FCC">
              <w:rPr>
                <w:rStyle w:val="a7"/>
                <w:b w:val="0"/>
                <w:iCs/>
                <w:sz w:val="28"/>
                <w:szCs w:val="28"/>
              </w:rPr>
              <w:t>Основными формами работы с детьми явились: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83FCC">
              <w:rPr>
                <w:rStyle w:val="a6"/>
                <w:bCs/>
                <w:i w:val="0"/>
                <w:sz w:val="28"/>
                <w:szCs w:val="28"/>
              </w:rPr>
              <w:t>- беседы, классные часы, встречи с интересными людьми, индивидуальные консультации.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83FCC">
              <w:rPr>
                <w:rStyle w:val="a6"/>
                <w:bCs/>
                <w:i w:val="0"/>
                <w:sz w:val="28"/>
                <w:szCs w:val="28"/>
              </w:rPr>
              <w:t>- трудовые дела (дежурства, субботники, экологические десанты, благоустройство школьной территории).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83FCC">
              <w:rPr>
                <w:rStyle w:val="a6"/>
                <w:bCs/>
                <w:i w:val="0"/>
                <w:sz w:val="28"/>
                <w:szCs w:val="28"/>
              </w:rPr>
              <w:t>-занятия в кружках по интересам.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proofErr w:type="gramStart"/>
            <w:r w:rsidRPr="00D83FCC">
              <w:rPr>
                <w:rStyle w:val="a6"/>
                <w:bCs/>
                <w:i w:val="0"/>
                <w:sz w:val="28"/>
                <w:szCs w:val="28"/>
              </w:rPr>
              <w:t>- общешкольные мероприятия (праздники, концерты, познавательные и интеллектуальные программы; олимпиады, викторины, спортивные мероприятия, конкурсы, дни профилактики, выезды в музеи, на экскурсии, походы по родному краю).</w:t>
            </w:r>
            <w:proofErr w:type="gramEnd"/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83FCC">
              <w:rPr>
                <w:rStyle w:val="a6"/>
                <w:bCs/>
                <w:i w:val="0"/>
                <w:sz w:val="28"/>
                <w:szCs w:val="28"/>
              </w:rPr>
              <w:t>- участие в большинстве районных мероприятиях.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83FCC">
              <w:rPr>
                <w:rStyle w:val="a7"/>
                <w:b w:val="0"/>
                <w:iCs/>
                <w:sz w:val="28"/>
                <w:szCs w:val="28"/>
              </w:rPr>
              <w:t>На совещаниях при директоре рассматривались вопросы: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83FCC">
              <w:rPr>
                <w:rStyle w:val="a6"/>
                <w:bCs/>
                <w:i w:val="0"/>
                <w:sz w:val="28"/>
                <w:szCs w:val="28"/>
              </w:rPr>
              <w:t>-об обязанностях классного руководителя;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83FCC">
              <w:rPr>
                <w:rStyle w:val="a6"/>
                <w:bCs/>
                <w:i w:val="0"/>
                <w:sz w:val="28"/>
                <w:szCs w:val="28"/>
              </w:rPr>
              <w:lastRenderedPageBreak/>
              <w:t>- результаты смотров внешнего вида учащихся и санитарного состояния кабинетов;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83FCC">
              <w:rPr>
                <w:rStyle w:val="a6"/>
                <w:bCs/>
                <w:i w:val="0"/>
                <w:sz w:val="28"/>
                <w:szCs w:val="28"/>
              </w:rPr>
              <w:t>-режим работы кружков</w:t>
            </w:r>
            <w:proofErr w:type="gramStart"/>
            <w:r w:rsidRPr="00D83FCC">
              <w:rPr>
                <w:rStyle w:val="a6"/>
                <w:bCs/>
                <w:i w:val="0"/>
                <w:sz w:val="28"/>
                <w:szCs w:val="28"/>
              </w:rPr>
              <w:t xml:space="preserve"> ;</w:t>
            </w:r>
            <w:proofErr w:type="gramEnd"/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83FCC">
              <w:rPr>
                <w:rStyle w:val="a6"/>
                <w:bCs/>
                <w:i w:val="0"/>
                <w:sz w:val="28"/>
                <w:szCs w:val="28"/>
              </w:rPr>
              <w:t> - занятость детей в каникулы;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83FCC">
              <w:rPr>
                <w:rStyle w:val="a6"/>
                <w:bCs/>
                <w:i w:val="0"/>
                <w:sz w:val="28"/>
                <w:szCs w:val="28"/>
              </w:rPr>
              <w:t>-организация самоуправления и открытых дверей;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83FCC">
              <w:rPr>
                <w:rStyle w:val="a6"/>
                <w:bCs/>
                <w:i w:val="0"/>
                <w:sz w:val="28"/>
                <w:szCs w:val="28"/>
              </w:rPr>
              <w:t xml:space="preserve">-подготовка и проведение районного семинара </w:t>
            </w:r>
            <w:proofErr w:type="gramStart"/>
            <w:r w:rsidRPr="00D83FCC">
              <w:rPr>
                <w:rStyle w:val="a6"/>
                <w:bCs/>
                <w:i w:val="0"/>
                <w:sz w:val="28"/>
                <w:szCs w:val="28"/>
              </w:rPr>
              <w:t>классных</w:t>
            </w:r>
            <w:proofErr w:type="gramEnd"/>
            <w:r w:rsidRPr="00D83FCC">
              <w:rPr>
                <w:rStyle w:val="a6"/>
                <w:bCs/>
                <w:i w:val="0"/>
                <w:sz w:val="28"/>
                <w:szCs w:val="28"/>
              </w:rPr>
              <w:t xml:space="preserve"> руководитель по теме: «Игра, как средство творческой активности учащихся».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83FCC">
              <w:rPr>
                <w:rStyle w:val="a7"/>
                <w:b w:val="0"/>
                <w:iCs/>
                <w:sz w:val="28"/>
                <w:szCs w:val="28"/>
              </w:rPr>
              <w:t>На заседаниях педсоветов рассматривались вопросы по воспитательной деятельности: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83FCC">
              <w:rPr>
                <w:rStyle w:val="a6"/>
                <w:bCs/>
                <w:i w:val="0"/>
                <w:sz w:val="28"/>
                <w:szCs w:val="28"/>
              </w:rPr>
              <w:t>-анализ воспитательной работы за 2010/11 учебный год.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83FCC">
              <w:rPr>
                <w:rStyle w:val="a6"/>
                <w:bCs/>
                <w:i w:val="0"/>
                <w:sz w:val="28"/>
                <w:szCs w:val="28"/>
              </w:rPr>
              <w:t>- цели и задачи на 2011/12 учебный год.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83FCC">
              <w:rPr>
                <w:rStyle w:val="a6"/>
                <w:bCs/>
                <w:i w:val="0"/>
                <w:sz w:val="28"/>
                <w:szCs w:val="28"/>
              </w:rPr>
              <w:t>- воспитательный потенциал урока.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83FCC">
              <w:rPr>
                <w:rStyle w:val="a6"/>
                <w:bCs/>
                <w:i w:val="0"/>
                <w:sz w:val="28"/>
                <w:szCs w:val="28"/>
              </w:rPr>
              <w:t>-сохранение здоровья школьников в процессе учебной деятельности.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83FCC">
              <w:rPr>
                <w:rStyle w:val="a6"/>
                <w:bCs/>
                <w:i w:val="0"/>
                <w:sz w:val="28"/>
                <w:szCs w:val="28"/>
              </w:rPr>
              <w:t>-адаптированное обучение и воспитание учащихся.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83FCC">
              <w:rPr>
                <w:rStyle w:val="a6"/>
                <w:bCs/>
                <w:i w:val="0"/>
                <w:sz w:val="28"/>
                <w:szCs w:val="28"/>
              </w:rPr>
              <w:t>-игровые формы воспитательной работы в школе.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83FCC">
              <w:rPr>
                <w:rStyle w:val="a6"/>
                <w:bCs/>
                <w:i w:val="0"/>
                <w:sz w:val="28"/>
                <w:szCs w:val="28"/>
              </w:rPr>
              <w:t>-детское самоуправление;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83FCC">
              <w:rPr>
                <w:rStyle w:val="a6"/>
                <w:bCs/>
                <w:i w:val="0"/>
                <w:sz w:val="28"/>
                <w:szCs w:val="28"/>
              </w:rPr>
              <w:t>- «Игра – средство воспитательной деятельности в ОУ»;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83FCC">
              <w:rPr>
                <w:rStyle w:val="a6"/>
                <w:bCs/>
                <w:i w:val="0"/>
                <w:sz w:val="28"/>
                <w:szCs w:val="28"/>
              </w:rPr>
              <w:t>-разработка общешкольных праздников;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83FCC">
              <w:rPr>
                <w:rStyle w:val="a6"/>
                <w:bCs/>
                <w:i w:val="0"/>
                <w:sz w:val="28"/>
                <w:szCs w:val="28"/>
              </w:rPr>
              <w:t>- педагогический рин</w:t>
            </w:r>
            <w:proofErr w:type="gramStart"/>
            <w:r w:rsidRPr="00D83FCC">
              <w:rPr>
                <w:rStyle w:val="a6"/>
                <w:bCs/>
                <w:i w:val="0"/>
                <w:sz w:val="28"/>
                <w:szCs w:val="28"/>
              </w:rPr>
              <w:t>г(</w:t>
            </w:r>
            <w:proofErr w:type="gramEnd"/>
            <w:r w:rsidRPr="00D83FCC">
              <w:rPr>
                <w:rStyle w:val="a6"/>
                <w:bCs/>
                <w:i w:val="0"/>
                <w:sz w:val="28"/>
                <w:szCs w:val="28"/>
              </w:rPr>
              <w:t xml:space="preserve">игра для </w:t>
            </w:r>
            <w:proofErr w:type="spellStart"/>
            <w:r w:rsidRPr="00D83FCC">
              <w:rPr>
                <w:rStyle w:val="a6"/>
                <w:bCs/>
                <w:i w:val="0"/>
                <w:sz w:val="28"/>
                <w:szCs w:val="28"/>
              </w:rPr>
              <w:t>кл</w:t>
            </w:r>
            <w:proofErr w:type="spellEnd"/>
            <w:r w:rsidRPr="00D83FCC">
              <w:rPr>
                <w:rStyle w:val="a6"/>
                <w:bCs/>
                <w:i w:val="0"/>
                <w:sz w:val="28"/>
                <w:szCs w:val="28"/>
              </w:rPr>
              <w:t>. руководителей;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83FCC">
              <w:rPr>
                <w:rStyle w:val="a6"/>
                <w:bCs/>
                <w:i w:val="0"/>
                <w:sz w:val="28"/>
                <w:szCs w:val="28"/>
              </w:rPr>
              <w:t xml:space="preserve">-обмен опытом и самообразование </w:t>
            </w:r>
            <w:proofErr w:type="spellStart"/>
            <w:r w:rsidRPr="00D83FCC">
              <w:rPr>
                <w:rStyle w:val="a6"/>
                <w:bCs/>
                <w:i w:val="0"/>
                <w:sz w:val="28"/>
                <w:szCs w:val="28"/>
              </w:rPr>
              <w:t>кл</w:t>
            </w:r>
            <w:proofErr w:type="spellEnd"/>
            <w:r w:rsidRPr="00D83FCC">
              <w:rPr>
                <w:rStyle w:val="a6"/>
                <w:bCs/>
                <w:i w:val="0"/>
                <w:sz w:val="28"/>
                <w:szCs w:val="28"/>
              </w:rPr>
              <w:t>. руководителей;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83FCC">
              <w:rPr>
                <w:rStyle w:val="a6"/>
                <w:bCs/>
                <w:i w:val="0"/>
                <w:sz w:val="28"/>
                <w:szCs w:val="28"/>
              </w:rPr>
              <w:t>-анализ планов воспитательной работы классных руководителей и итоги работы.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83FCC">
              <w:rPr>
                <w:bCs/>
                <w:sz w:val="28"/>
                <w:szCs w:val="28"/>
              </w:rPr>
              <w:t> 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83FCC">
              <w:rPr>
                <w:rStyle w:val="a6"/>
                <w:bCs/>
                <w:i w:val="0"/>
                <w:sz w:val="28"/>
                <w:szCs w:val="28"/>
              </w:rPr>
              <w:t xml:space="preserve">    В истекшем году продолжалась работа по обобщению опыта работы </w:t>
            </w:r>
            <w:proofErr w:type="spellStart"/>
            <w:r w:rsidRPr="00D83FCC">
              <w:rPr>
                <w:rStyle w:val="a6"/>
                <w:bCs/>
                <w:i w:val="0"/>
                <w:sz w:val="28"/>
                <w:szCs w:val="28"/>
              </w:rPr>
              <w:t>кл</w:t>
            </w:r>
            <w:proofErr w:type="spellEnd"/>
            <w:r w:rsidRPr="00D83FCC">
              <w:rPr>
                <w:rStyle w:val="a6"/>
                <w:bCs/>
                <w:i w:val="0"/>
                <w:sz w:val="28"/>
                <w:szCs w:val="28"/>
              </w:rPr>
              <w:t>. руководителей.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83FCC">
              <w:rPr>
                <w:rStyle w:val="a6"/>
                <w:bCs/>
                <w:i w:val="0"/>
                <w:sz w:val="28"/>
                <w:szCs w:val="28"/>
              </w:rPr>
              <w:t>Разработана программа нравственного воспитания школьников через привитие норм морали, гуманизма, гражданственности и любви к Родине. Некоторые задачи по программе были поставлены и с успехом выполнялись. Как решались поставленные задачи?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83FCC">
              <w:rPr>
                <w:rStyle w:val="a6"/>
                <w:bCs/>
                <w:i w:val="0"/>
                <w:sz w:val="28"/>
                <w:szCs w:val="28"/>
              </w:rPr>
              <w:t>Воспитание гражданственности и патриотизма красной нитью прослеживалось на всех уроках и общешкольных мероприятиях.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83FCC">
              <w:rPr>
                <w:bCs/>
                <w:sz w:val="28"/>
                <w:szCs w:val="28"/>
              </w:rPr>
              <w:t> 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83FCC">
              <w:rPr>
                <w:rStyle w:val="a6"/>
                <w:bCs/>
                <w:i w:val="0"/>
                <w:sz w:val="28"/>
                <w:szCs w:val="28"/>
              </w:rPr>
              <w:t>   Проведение рабочих линеек раз в месяц. К годовщине Великой Победы были проведены мероприятия: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83FCC">
              <w:rPr>
                <w:rStyle w:val="a6"/>
                <w:bCs/>
                <w:i w:val="0"/>
                <w:sz w:val="28"/>
                <w:szCs w:val="28"/>
              </w:rPr>
              <w:t>-поздравление ветеранов ВОВ,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83FCC">
              <w:rPr>
                <w:rStyle w:val="a6"/>
                <w:bCs/>
                <w:i w:val="0"/>
                <w:sz w:val="28"/>
                <w:szCs w:val="28"/>
              </w:rPr>
              <w:t xml:space="preserve">-возложение цветов, венков к памятнику 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83FCC">
              <w:rPr>
                <w:rStyle w:val="a6"/>
                <w:bCs/>
                <w:i w:val="0"/>
                <w:sz w:val="28"/>
                <w:szCs w:val="28"/>
              </w:rPr>
              <w:t>- учебно-познавательная игра «Звёздный час» по теме: «Полководцы России».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D83FCC">
              <w:rPr>
                <w:bCs/>
                <w:sz w:val="28"/>
                <w:szCs w:val="28"/>
              </w:rPr>
              <w:t> 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83FCC">
              <w:rPr>
                <w:rStyle w:val="a6"/>
                <w:bCs/>
                <w:i w:val="0"/>
                <w:sz w:val="28"/>
                <w:szCs w:val="28"/>
              </w:rPr>
              <w:t xml:space="preserve">   Неотъемлемой частью в системе воспитательной работы является дополнительное образование. В школе работают 5 кружков: «театральный», «Юный теннисист», «Умелые руки», «Краеведческий», «Танцевальная  пауза» 100% детей занимаются в кружках». </w:t>
            </w:r>
            <w:proofErr w:type="gramStart"/>
            <w:r w:rsidRPr="00D83FCC">
              <w:rPr>
                <w:rStyle w:val="a6"/>
                <w:bCs/>
                <w:i w:val="0"/>
                <w:sz w:val="28"/>
                <w:szCs w:val="28"/>
              </w:rPr>
              <w:t>Все мероприятия, проводимые в школе были</w:t>
            </w:r>
            <w:proofErr w:type="gramEnd"/>
            <w:r w:rsidRPr="00D83FCC">
              <w:rPr>
                <w:rStyle w:val="a6"/>
                <w:bCs/>
                <w:i w:val="0"/>
                <w:sz w:val="28"/>
                <w:szCs w:val="28"/>
              </w:rPr>
              <w:t xml:space="preserve"> направлены на развитие индивидуальности и творческих способностей детей и решали поставленные задачи по воспитательной работе. Наиболее удачные </w:t>
            </w:r>
            <w:proofErr w:type="gramStart"/>
            <w:r w:rsidRPr="00D83FCC">
              <w:rPr>
                <w:rStyle w:val="a6"/>
                <w:bCs/>
                <w:i w:val="0"/>
                <w:sz w:val="28"/>
                <w:szCs w:val="28"/>
              </w:rPr>
              <w:t>мероприятия</w:t>
            </w:r>
            <w:proofErr w:type="gramEnd"/>
            <w:r w:rsidRPr="00D83FCC">
              <w:rPr>
                <w:rStyle w:val="a6"/>
                <w:bCs/>
                <w:i w:val="0"/>
                <w:sz w:val="28"/>
                <w:szCs w:val="28"/>
              </w:rPr>
              <w:t xml:space="preserve"> по мнению учащихся и педагогического коллектива названы: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83FCC">
              <w:rPr>
                <w:rStyle w:val="a6"/>
                <w:bCs/>
                <w:i w:val="0"/>
                <w:sz w:val="28"/>
                <w:szCs w:val="28"/>
              </w:rPr>
              <w:t>-игра-путешествие «В страну правил дорожного движения;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83FCC">
              <w:rPr>
                <w:rStyle w:val="a6"/>
                <w:bCs/>
                <w:i w:val="0"/>
                <w:sz w:val="28"/>
                <w:szCs w:val="28"/>
              </w:rPr>
              <w:t>-день самоуправлени</w:t>
            </w:r>
            <w:proofErr w:type="gramStart"/>
            <w:r w:rsidRPr="00D83FCC">
              <w:rPr>
                <w:rStyle w:val="a6"/>
                <w:bCs/>
                <w:i w:val="0"/>
                <w:sz w:val="28"/>
                <w:szCs w:val="28"/>
              </w:rPr>
              <w:t>я(</w:t>
            </w:r>
            <w:proofErr w:type="gramEnd"/>
            <w:r w:rsidRPr="00D83FCC">
              <w:rPr>
                <w:rStyle w:val="a6"/>
                <w:bCs/>
                <w:i w:val="0"/>
                <w:sz w:val="28"/>
                <w:szCs w:val="28"/>
              </w:rPr>
              <w:t>посвящённый 8 марта);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83FCC">
              <w:rPr>
                <w:rStyle w:val="a6"/>
                <w:bCs/>
                <w:i w:val="0"/>
                <w:sz w:val="28"/>
                <w:szCs w:val="28"/>
              </w:rPr>
              <w:t>-школьный тур конкурса «Юный Эрудит»;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83FCC">
              <w:rPr>
                <w:rStyle w:val="a6"/>
                <w:bCs/>
                <w:i w:val="0"/>
                <w:sz w:val="28"/>
                <w:szCs w:val="28"/>
              </w:rPr>
              <w:t>-конкурс творческих работ учащихся;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83FCC">
              <w:rPr>
                <w:rStyle w:val="a6"/>
                <w:bCs/>
                <w:i w:val="0"/>
                <w:sz w:val="28"/>
                <w:szCs w:val="28"/>
              </w:rPr>
              <w:t xml:space="preserve">-спортивные соревнования « </w:t>
            </w:r>
            <w:proofErr w:type="gramStart"/>
            <w:r w:rsidRPr="00D83FCC">
              <w:rPr>
                <w:rStyle w:val="a6"/>
                <w:bCs/>
                <w:i w:val="0"/>
                <w:sz w:val="28"/>
                <w:szCs w:val="28"/>
              </w:rPr>
              <w:t>Сильный</w:t>
            </w:r>
            <w:proofErr w:type="gramEnd"/>
            <w:r w:rsidRPr="00D83FCC">
              <w:rPr>
                <w:rStyle w:val="a6"/>
                <w:bCs/>
                <w:i w:val="0"/>
                <w:sz w:val="28"/>
                <w:szCs w:val="28"/>
              </w:rPr>
              <w:t>, смелый, ловкий, умелый»;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83FCC">
              <w:rPr>
                <w:rStyle w:val="a6"/>
                <w:bCs/>
                <w:i w:val="0"/>
                <w:sz w:val="28"/>
                <w:szCs w:val="28"/>
              </w:rPr>
              <w:t>-концерт «Я маму милую люблю»; «</w:t>
            </w:r>
            <w:proofErr w:type="gramStart"/>
            <w:r w:rsidRPr="00D83FCC">
              <w:rPr>
                <w:rStyle w:val="a6"/>
                <w:bCs/>
                <w:i w:val="0"/>
                <w:sz w:val="28"/>
                <w:szCs w:val="28"/>
              </w:rPr>
              <w:t>К</w:t>
            </w:r>
            <w:proofErr w:type="gramEnd"/>
            <w:r w:rsidRPr="00D83FCC">
              <w:rPr>
                <w:rStyle w:val="a6"/>
                <w:bCs/>
                <w:i w:val="0"/>
                <w:sz w:val="28"/>
                <w:szCs w:val="28"/>
              </w:rPr>
              <w:t xml:space="preserve"> Дню Учителя»;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83FCC">
              <w:rPr>
                <w:rStyle w:val="a6"/>
                <w:bCs/>
                <w:i w:val="0"/>
                <w:sz w:val="28"/>
                <w:szCs w:val="28"/>
              </w:rPr>
              <w:lastRenderedPageBreak/>
              <w:t>-участие в районном конкурсе «Безопасное колесо».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83FCC">
              <w:rPr>
                <w:rStyle w:val="a6"/>
                <w:bCs/>
                <w:i w:val="0"/>
                <w:sz w:val="28"/>
                <w:szCs w:val="28"/>
              </w:rPr>
              <w:t>.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83FCC">
              <w:rPr>
                <w:bCs/>
                <w:sz w:val="28"/>
                <w:szCs w:val="28"/>
              </w:rPr>
              <w:t> 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83FCC">
              <w:rPr>
                <w:rStyle w:val="a6"/>
                <w:bCs/>
                <w:i w:val="0"/>
                <w:sz w:val="28"/>
                <w:szCs w:val="28"/>
              </w:rPr>
              <w:t>   Среди выпускников 9 классов проводилась работа по профориентации.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83FCC">
              <w:rPr>
                <w:rStyle w:val="a6"/>
                <w:bCs/>
                <w:i w:val="0"/>
                <w:sz w:val="28"/>
                <w:szCs w:val="28"/>
              </w:rPr>
              <w:t>Активно велась работа по пропаганде здорового образа жизни. Прошли мероприятия: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83FCC">
              <w:rPr>
                <w:rStyle w:val="a6"/>
                <w:bCs/>
                <w:i w:val="0"/>
                <w:sz w:val="28"/>
                <w:szCs w:val="28"/>
              </w:rPr>
              <w:t xml:space="preserve">- спортивные соревнования « </w:t>
            </w:r>
            <w:proofErr w:type="gramStart"/>
            <w:r w:rsidRPr="00D83FCC">
              <w:rPr>
                <w:rStyle w:val="a6"/>
                <w:bCs/>
                <w:i w:val="0"/>
                <w:sz w:val="28"/>
                <w:szCs w:val="28"/>
              </w:rPr>
              <w:t>Сильный</w:t>
            </w:r>
            <w:proofErr w:type="gramEnd"/>
            <w:r w:rsidRPr="00D83FCC">
              <w:rPr>
                <w:rStyle w:val="a6"/>
                <w:bCs/>
                <w:i w:val="0"/>
                <w:sz w:val="28"/>
                <w:szCs w:val="28"/>
              </w:rPr>
              <w:t>, смелый, ловкий, умелый»;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83FCC">
              <w:rPr>
                <w:rStyle w:val="a6"/>
                <w:bCs/>
                <w:i w:val="0"/>
                <w:sz w:val="28"/>
                <w:szCs w:val="28"/>
              </w:rPr>
              <w:t>-конкурс рисунков</w:t>
            </w:r>
            <w:proofErr w:type="gramStart"/>
            <w:r w:rsidRPr="00D83FCC">
              <w:rPr>
                <w:rStyle w:val="a6"/>
                <w:bCs/>
                <w:i w:val="0"/>
                <w:sz w:val="28"/>
                <w:szCs w:val="28"/>
              </w:rPr>
              <w:t xml:space="preserve"> :</w:t>
            </w:r>
            <w:proofErr w:type="gramEnd"/>
            <w:r w:rsidRPr="00D83FCC">
              <w:rPr>
                <w:rStyle w:val="a6"/>
                <w:bCs/>
                <w:i w:val="0"/>
                <w:sz w:val="28"/>
                <w:szCs w:val="28"/>
              </w:rPr>
              <w:t xml:space="preserve"> «Нет наркотикам»;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83FCC">
              <w:rPr>
                <w:rStyle w:val="a6"/>
                <w:bCs/>
                <w:i w:val="0"/>
                <w:sz w:val="28"/>
                <w:szCs w:val="28"/>
              </w:rPr>
              <w:t>-были проведены «Дни здоровья</w:t>
            </w:r>
            <w:proofErr w:type="gramStart"/>
            <w:r w:rsidRPr="00D83FCC">
              <w:rPr>
                <w:rStyle w:val="a6"/>
                <w:bCs/>
                <w:i w:val="0"/>
                <w:sz w:val="28"/>
                <w:szCs w:val="28"/>
              </w:rPr>
              <w:t>»(</w:t>
            </w:r>
            <w:proofErr w:type="gramEnd"/>
            <w:r w:rsidRPr="00D83FCC">
              <w:rPr>
                <w:rStyle w:val="a6"/>
                <w:bCs/>
                <w:i w:val="0"/>
                <w:sz w:val="28"/>
                <w:szCs w:val="28"/>
              </w:rPr>
              <w:t>Пятиборье на свежем воздухе для 8-9 классов, походы по родному краю для 5 -7 классов, весёлые старты для 1-4 классов);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83FCC">
              <w:rPr>
                <w:rStyle w:val="a6"/>
                <w:bCs/>
                <w:i w:val="0"/>
                <w:sz w:val="28"/>
                <w:szCs w:val="28"/>
              </w:rPr>
              <w:t>- на празднике «Масленица» проведены русские народные игры;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D83FCC">
              <w:rPr>
                <w:rStyle w:val="a6"/>
                <w:bCs/>
                <w:i w:val="0"/>
                <w:sz w:val="28"/>
                <w:szCs w:val="28"/>
              </w:rPr>
              <w:t>».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83FCC">
              <w:rPr>
                <w:rStyle w:val="a6"/>
                <w:bCs/>
                <w:i w:val="0"/>
                <w:sz w:val="28"/>
                <w:szCs w:val="28"/>
              </w:rPr>
              <w:t>. В течение года с инспекторами ОДН ведётся совместная работа по профилактике правонарушений: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83FCC">
              <w:rPr>
                <w:rStyle w:val="a6"/>
                <w:bCs/>
                <w:i w:val="0"/>
                <w:sz w:val="28"/>
                <w:szCs w:val="28"/>
              </w:rPr>
              <w:t>- проводятся индивидуальные беседы, консультации для учащихся, родителей и воспитателей;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83FCC">
              <w:rPr>
                <w:rStyle w:val="a6"/>
                <w:bCs/>
                <w:i w:val="0"/>
                <w:sz w:val="28"/>
                <w:szCs w:val="28"/>
              </w:rPr>
              <w:t>-выявляются семьи, в которых неблагоприятные условия для жизни и учёбы ученика;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83FCC">
              <w:rPr>
                <w:rStyle w:val="a6"/>
                <w:bCs/>
                <w:i w:val="0"/>
                <w:sz w:val="28"/>
                <w:szCs w:val="28"/>
              </w:rPr>
              <w:t>- неблагополучные семьи посещаются на дому.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83FCC">
              <w:rPr>
                <w:bCs/>
                <w:sz w:val="28"/>
                <w:szCs w:val="28"/>
              </w:rPr>
              <w:t> 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rStyle w:val="a6"/>
                <w:bCs/>
                <w:i w:val="0"/>
                <w:sz w:val="28"/>
                <w:szCs w:val="28"/>
              </w:rPr>
            </w:pPr>
            <w:r w:rsidRPr="00D83FCC">
              <w:rPr>
                <w:rStyle w:val="a6"/>
                <w:bCs/>
                <w:i w:val="0"/>
                <w:sz w:val="28"/>
                <w:szCs w:val="28"/>
              </w:rPr>
              <w:t xml:space="preserve">   В школе ежедневно ведётся </w:t>
            </w:r>
            <w:proofErr w:type="gramStart"/>
            <w:r w:rsidRPr="00D83FCC">
              <w:rPr>
                <w:rStyle w:val="a6"/>
                <w:bCs/>
                <w:i w:val="0"/>
                <w:sz w:val="28"/>
                <w:szCs w:val="28"/>
              </w:rPr>
              <w:t>контроль за</w:t>
            </w:r>
            <w:proofErr w:type="gramEnd"/>
            <w:r w:rsidRPr="00D83FCC">
              <w:rPr>
                <w:rStyle w:val="a6"/>
                <w:bCs/>
                <w:i w:val="0"/>
                <w:sz w:val="28"/>
                <w:szCs w:val="28"/>
              </w:rPr>
              <w:t xml:space="preserve"> пропусками занятий учащихся 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83FCC">
              <w:rPr>
                <w:rStyle w:val="a6"/>
                <w:bCs/>
                <w:i w:val="0"/>
                <w:sz w:val="28"/>
                <w:szCs w:val="28"/>
              </w:rPr>
              <w:t>На родительских собраниях были рассмотрены вопросы: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83FCC">
              <w:rPr>
                <w:rStyle w:val="a6"/>
                <w:bCs/>
                <w:i w:val="0"/>
                <w:sz w:val="28"/>
                <w:szCs w:val="28"/>
              </w:rPr>
              <w:t>-Роль родителей в формировании здорового образа жизни ребёнка.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83FCC">
              <w:rPr>
                <w:rStyle w:val="a6"/>
                <w:bCs/>
                <w:i w:val="0"/>
                <w:sz w:val="28"/>
                <w:szCs w:val="28"/>
              </w:rPr>
              <w:t>-Соблюдение подростками санитарно-гигиенических норм.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83FCC">
              <w:rPr>
                <w:rStyle w:val="a6"/>
                <w:bCs/>
                <w:i w:val="0"/>
                <w:sz w:val="28"/>
                <w:szCs w:val="28"/>
              </w:rPr>
              <w:t>-Создание благоприятных условий для всестороннего развития личности ребёнка.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83FCC">
              <w:rPr>
                <w:rStyle w:val="a6"/>
                <w:bCs/>
                <w:i w:val="0"/>
                <w:sz w:val="28"/>
                <w:szCs w:val="28"/>
              </w:rPr>
              <w:t>-Сотрудничество школы и семьи.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83FCC">
              <w:rPr>
                <w:rStyle w:val="a6"/>
                <w:bCs/>
                <w:i w:val="0"/>
                <w:sz w:val="28"/>
                <w:szCs w:val="28"/>
              </w:rPr>
              <w:t xml:space="preserve">-Культура </w:t>
            </w:r>
            <w:proofErr w:type="gramStart"/>
            <w:r w:rsidRPr="00D83FCC">
              <w:rPr>
                <w:rStyle w:val="a6"/>
                <w:bCs/>
                <w:i w:val="0"/>
                <w:sz w:val="28"/>
                <w:szCs w:val="28"/>
              </w:rPr>
              <w:t>поведения-залог</w:t>
            </w:r>
            <w:proofErr w:type="gramEnd"/>
            <w:r w:rsidRPr="00D83FCC">
              <w:rPr>
                <w:rStyle w:val="a6"/>
                <w:bCs/>
                <w:i w:val="0"/>
                <w:sz w:val="28"/>
                <w:szCs w:val="28"/>
              </w:rPr>
              <w:t xml:space="preserve"> создания благоприятного климата в классе.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83FCC">
              <w:rPr>
                <w:rStyle w:val="a6"/>
                <w:bCs/>
                <w:i w:val="0"/>
                <w:sz w:val="28"/>
                <w:szCs w:val="28"/>
              </w:rPr>
              <w:t>-Общение, как фактор развития коммуникабельности ребёнка.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83FCC">
              <w:rPr>
                <w:bCs/>
                <w:sz w:val="28"/>
                <w:szCs w:val="28"/>
              </w:rPr>
              <w:t> 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83FCC">
              <w:rPr>
                <w:rStyle w:val="a6"/>
                <w:bCs/>
                <w:i w:val="0"/>
                <w:sz w:val="28"/>
                <w:szCs w:val="28"/>
              </w:rPr>
              <w:t>  К сожалению, остаётся не на должном уровне посещаемость родителями родительских собраний, дней открытых дверей, несмотря на усилия педагогического коллектива.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83FCC">
              <w:rPr>
                <w:rStyle w:val="a6"/>
                <w:bCs/>
                <w:i w:val="0"/>
                <w:sz w:val="28"/>
                <w:szCs w:val="28"/>
              </w:rPr>
              <w:t xml:space="preserve">В течение года осуществляется контроль за воспитательной работой, анализировались проводимые мероприятия, оказывалась методическая помощь Кл. руководителям в подготовке воспитательных мероприятий, а также изучалась документация </w:t>
            </w:r>
            <w:proofErr w:type="spellStart"/>
            <w:r w:rsidRPr="00D83FCC">
              <w:rPr>
                <w:rStyle w:val="a6"/>
                <w:bCs/>
                <w:i w:val="0"/>
                <w:sz w:val="28"/>
                <w:szCs w:val="28"/>
              </w:rPr>
              <w:t>кл</w:t>
            </w:r>
            <w:proofErr w:type="gramStart"/>
            <w:r w:rsidRPr="00D83FCC">
              <w:rPr>
                <w:rStyle w:val="a6"/>
                <w:bCs/>
                <w:i w:val="0"/>
                <w:sz w:val="28"/>
                <w:szCs w:val="28"/>
              </w:rPr>
              <w:t>.р</w:t>
            </w:r>
            <w:proofErr w:type="gramEnd"/>
            <w:r w:rsidRPr="00D83FCC">
              <w:rPr>
                <w:rStyle w:val="a6"/>
                <w:bCs/>
                <w:i w:val="0"/>
                <w:sz w:val="28"/>
                <w:szCs w:val="28"/>
              </w:rPr>
              <w:t>уководителей</w:t>
            </w:r>
            <w:proofErr w:type="spellEnd"/>
            <w:r w:rsidRPr="00D83FCC">
              <w:rPr>
                <w:rStyle w:val="a6"/>
                <w:bCs/>
                <w:i w:val="0"/>
                <w:sz w:val="28"/>
                <w:szCs w:val="28"/>
              </w:rPr>
              <w:t xml:space="preserve"> и педагогов дополнительного образования, анализировалось участие классов в общественных и районных мероприятиях.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83FCC">
              <w:rPr>
                <w:bCs/>
                <w:sz w:val="28"/>
                <w:szCs w:val="28"/>
              </w:rPr>
              <w:t> 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83FCC">
              <w:rPr>
                <w:rStyle w:val="a7"/>
                <w:b w:val="0"/>
                <w:iCs/>
                <w:sz w:val="28"/>
                <w:szCs w:val="28"/>
              </w:rPr>
              <w:t>Школа приняла участие в мероприятиях районного уровня: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83FCC">
              <w:rPr>
                <w:rStyle w:val="a6"/>
                <w:bCs/>
                <w:i w:val="0"/>
                <w:sz w:val="28"/>
                <w:szCs w:val="28"/>
              </w:rPr>
              <w:t xml:space="preserve">-Конкурс </w:t>
            </w:r>
            <w:proofErr w:type="spellStart"/>
            <w:r w:rsidRPr="00D83FCC">
              <w:rPr>
                <w:rStyle w:val="a6"/>
                <w:bCs/>
                <w:i w:val="0"/>
                <w:sz w:val="28"/>
                <w:szCs w:val="28"/>
              </w:rPr>
              <w:t>агидригад</w:t>
            </w:r>
            <w:proofErr w:type="spellEnd"/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83FCC">
              <w:rPr>
                <w:rStyle w:val="a6"/>
                <w:bCs/>
                <w:i w:val="0"/>
                <w:sz w:val="28"/>
                <w:szCs w:val="28"/>
              </w:rPr>
              <w:t>- Конкурс ЮИДД «Безопасное колесо».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83FCC">
              <w:rPr>
                <w:rStyle w:val="a6"/>
                <w:bCs/>
                <w:i w:val="0"/>
                <w:sz w:val="28"/>
                <w:szCs w:val="28"/>
              </w:rPr>
              <w:t>-Конкурс сочинений «Дню славянской письменности посвящается».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83FCC">
              <w:rPr>
                <w:rStyle w:val="a6"/>
                <w:bCs/>
                <w:i w:val="0"/>
                <w:sz w:val="28"/>
                <w:szCs w:val="28"/>
              </w:rPr>
              <w:t>- Конкурс рисунков «Мамочка любимая моя».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83FCC">
              <w:rPr>
                <w:rStyle w:val="a6"/>
                <w:bCs/>
                <w:i w:val="0"/>
                <w:sz w:val="28"/>
                <w:szCs w:val="28"/>
              </w:rPr>
              <w:t>-Неделя добрых дел.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83FCC">
              <w:rPr>
                <w:rStyle w:val="a6"/>
                <w:bCs/>
                <w:i w:val="0"/>
                <w:sz w:val="28"/>
                <w:szCs w:val="28"/>
              </w:rPr>
              <w:t>-Смотр-конкурс на лучшую экологическую работу.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83FCC">
              <w:rPr>
                <w:bCs/>
                <w:sz w:val="28"/>
                <w:szCs w:val="28"/>
              </w:rPr>
              <w:t> 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83FCC">
              <w:rPr>
                <w:rStyle w:val="a6"/>
                <w:bCs/>
                <w:i w:val="0"/>
                <w:sz w:val="28"/>
                <w:szCs w:val="28"/>
              </w:rPr>
              <w:t xml:space="preserve"> Положительными результатами в воспитательной работе за 2011/12  учебный год можно считать: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83FCC">
              <w:rPr>
                <w:rStyle w:val="a6"/>
                <w:bCs/>
                <w:i w:val="0"/>
                <w:sz w:val="28"/>
                <w:szCs w:val="28"/>
              </w:rPr>
              <w:t>-Создание благоприятных условий для развития творческих способностей детей (кружковая работа).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83FCC">
              <w:rPr>
                <w:rStyle w:val="a6"/>
                <w:bCs/>
                <w:i w:val="0"/>
                <w:sz w:val="28"/>
                <w:szCs w:val="28"/>
              </w:rPr>
              <w:lastRenderedPageBreak/>
              <w:t>-Повышение количества и качества проведённых мероприятий как классных, так и общешкольных.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83FCC">
              <w:rPr>
                <w:rStyle w:val="a6"/>
                <w:bCs/>
                <w:i w:val="0"/>
                <w:sz w:val="28"/>
                <w:szCs w:val="28"/>
              </w:rPr>
              <w:t>-Повышение активности учащихся при проведении школьных и районных мероприятий.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83FCC">
              <w:rPr>
                <w:bCs/>
                <w:sz w:val="28"/>
                <w:szCs w:val="28"/>
              </w:rPr>
              <w:t> </w:t>
            </w:r>
            <w:r w:rsidRPr="00D83FCC">
              <w:rPr>
                <w:rStyle w:val="a6"/>
                <w:bCs/>
                <w:i w:val="0"/>
                <w:sz w:val="28"/>
                <w:szCs w:val="28"/>
              </w:rPr>
              <w:t>  Ответственно социуму школы, контингенту учащихся в 2012/13 учебном году поставлена цель воспитательной работы: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83FCC">
              <w:rPr>
                <w:rStyle w:val="a6"/>
                <w:bCs/>
                <w:i w:val="0"/>
                <w:sz w:val="28"/>
                <w:szCs w:val="28"/>
              </w:rPr>
              <w:t>"Воспитать гражданина с высокой демократической культурой, способного адаптироваться в социуме, умеющего действовать в интересах совершенствования своей личности и всего общества" и выбрана тема:</w:t>
            </w:r>
          </w:p>
          <w:p w:rsidR="00595383" w:rsidRPr="00D83FCC" w:rsidRDefault="00595383" w:rsidP="00D83FC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83FCC">
              <w:rPr>
                <w:rStyle w:val="a7"/>
                <w:b w:val="0"/>
                <w:iCs/>
                <w:sz w:val="28"/>
                <w:szCs w:val="28"/>
              </w:rPr>
              <w:t>«Повышение качества знаний и профессионального мастерства педагогов через использование информационно-коммуникативных технологий в управлении учебным процессом и преподавании предметов</w:t>
            </w:r>
          </w:p>
          <w:p w:rsidR="00595383" w:rsidRPr="00D83FCC" w:rsidRDefault="00595383" w:rsidP="00D83FCC"/>
          <w:p w:rsidR="00595383" w:rsidRPr="00D83FCC" w:rsidRDefault="00595383" w:rsidP="00D83FCC"/>
          <w:p w:rsidR="00595383" w:rsidRPr="00D83FCC" w:rsidRDefault="00595383" w:rsidP="00D83FCC">
            <w:r w:rsidRPr="00D83FCC">
              <w:rPr>
                <w:b/>
                <w:bCs/>
              </w:rPr>
              <w:t>Выводы</w:t>
            </w:r>
          </w:p>
          <w:p w:rsidR="00595383" w:rsidRPr="00D83FCC" w:rsidRDefault="00595383" w:rsidP="00D83FCC">
            <w:r w:rsidRPr="00D83FCC">
              <w:t xml:space="preserve">Постепенно повышается профессиональный уровень педагогического коллектива. Увеличилось в последние годы количество учителей, имеющих высшую категорию, за последние годы все </w:t>
            </w:r>
            <w:proofErr w:type="spellStart"/>
            <w:r w:rsidRPr="00D83FCC">
              <w:t>педработники</w:t>
            </w:r>
            <w:proofErr w:type="spellEnd"/>
            <w:r w:rsidRPr="00D83FCC">
              <w:t xml:space="preserve"> прошли курсы повышения квалификации. Выросла активность учителей, их стремление к творчеству, увеличилось число учителей, участвующих в инновационных процессах школы. </w:t>
            </w:r>
          </w:p>
          <w:p w:rsidR="00595383" w:rsidRPr="00D83FCC" w:rsidRDefault="00595383" w:rsidP="00D83FCC">
            <w:r w:rsidRPr="00D83FCC">
              <w:rPr>
                <w:b/>
                <w:bCs/>
              </w:rPr>
              <w:t>Рекомендации</w:t>
            </w:r>
          </w:p>
          <w:p w:rsidR="00595383" w:rsidRPr="00D83FCC" w:rsidRDefault="00595383" w:rsidP="00D83FCC">
            <w:r w:rsidRPr="00D83FCC">
              <w:t xml:space="preserve">1. Большое внимание уделить обучению педагогического коллектива приемам разработки программ индивидуальных занятий с </w:t>
            </w:r>
            <w:proofErr w:type="gramStart"/>
            <w:r w:rsidRPr="00D83FCC">
              <w:t>обучающимися</w:t>
            </w:r>
            <w:proofErr w:type="gramEnd"/>
            <w:r w:rsidRPr="00D83FCC">
              <w:t>.</w:t>
            </w:r>
          </w:p>
          <w:p w:rsidR="00595383" w:rsidRPr="00D83FCC" w:rsidRDefault="00595383" w:rsidP="00D83FCC">
            <w:r w:rsidRPr="00D83FCC">
              <w:t>2. Продолжить работу по внедрению ИКТ в учебно-воспитательный процесс.</w:t>
            </w:r>
          </w:p>
          <w:p w:rsidR="00595383" w:rsidRPr="00D83FCC" w:rsidRDefault="00595383" w:rsidP="00D83FCC">
            <w:r w:rsidRPr="00D83FCC">
              <w:t>3. Поощрить учителей-предметников, активно участвующих в работе МО.</w:t>
            </w:r>
          </w:p>
          <w:p w:rsidR="00595383" w:rsidRPr="00D83FCC" w:rsidRDefault="00595383" w:rsidP="00D83FCC">
            <w:r w:rsidRPr="00D83FCC">
              <w:t>4. Продолжить работу над методической темой школы</w:t>
            </w:r>
          </w:p>
          <w:p w:rsidR="00595383" w:rsidRPr="00D83FCC" w:rsidRDefault="00595383" w:rsidP="00D83FCC">
            <w:r w:rsidRPr="00D83FCC">
              <w:t>5. Продолжить работу мониторинговой службы школы.</w:t>
            </w:r>
          </w:p>
          <w:p w:rsidR="00595383" w:rsidRPr="00D83FCC" w:rsidRDefault="00595383" w:rsidP="00D83FCC">
            <w:r w:rsidRPr="00D83FCC">
              <w:t>6. Отслеживать работу по созданию банка педагогического опыта.</w:t>
            </w:r>
          </w:p>
          <w:p w:rsidR="00595383" w:rsidRPr="00D83FCC" w:rsidRDefault="00595383" w:rsidP="00D83FCC">
            <w:r w:rsidRPr="00D83FCC">
              <w:rPr>
                <w:b/>
                <w:bCs/>
              </w:rPr>
              <w:t xml:space="preserve">4. Анализ по организации в школе </w:t>
            </w:r>
            <w:proofErr w:type="spellStart"/>
            <w:r w:rsidRPr="00D83FCC">
              <w:rPr>
                <w:b/>
                <w:bCs/>
              </w:rPr>
              <w:t>внутришкольного</w:t>
            </w:r>
            <w:proofErr w:type="spellEnd"/>
            <w:r w:rsidRPr="00D83FCC">
              <w:rPr>
                <w:b/>
                <w:bCs/>
              </w:rPr>
              <w:t xml:space="preserve"> контроля</w:t>
            </w:r>
          </w:p>
          <w:p w:rsidR="00595383" w:rsidRPr="00D83FCC" w:rsidRDefault="00595383" w:rsidP="00D83FCC">
            <w:proofErr w:type="spellStart"/>
            <w:r w:rsidRPr="00D83FCC">
              <w:t>Внутришкольный</w:t>
            </w:r>
            <w:proofErr w:type="spellEnd"/>
            <w:r w:rsidRPr="00D83FCC">
              <w:t xml:space="preserve"> контроль в школе осуществляется в соответствии с Положением о </w:t>
            </w:r>
            <w:proofErr w:type="spellStart"/>
            <w:r w:rsidRPr="00D83FCC">
              <w:t>внутришкольном</w:t>
            </w:r>
            <w:proofErr w:type="spellEnd"/>
            <w:r w:rsidRPr="00D83FCC">
              <w:t xml:space="preserve"> контроле. Директором школы посещено 30 уроков, зам. директора школы—25 уроков. Анализы посещённых уроков констатируют, что учителя знают учебный материал, имеют план проведения урока. На уроках применяются следующие методы обучения: словесно-репродуктивный, наглядный, частично-поисковый, исследовательский, практический. Работа на уроках проходит в сотрудничестве с учителем. Структурные элементы уроков взаимосвязаны, осуществляется логичный переход от одного этапа к другому. Осуществляются </w:t>
            </w:r>
            <w:proofErr w:type="spellStart"/>
            <w:r w:rsidRPr="00D83FCC">
              <w:t>межпредметные</w:t>
            </w:r>
            <w:proofErr w:type="spellEnd"/>
            <w:r w:rsidRPr="00D83FCC">
              <w:t xml:space="preserve"> связи и связь с жизнью. Чередование и смена видов деятельности обеспечивает поддержание работоспособности и активности учащихся на протяжении всего урока. Задачи уроков реализуются. На уроках используются </w:t>
            </w:r>
            <w:proofErr w:type="spellStart"/>
            <w:r w:rsidRPr="00D83FCC">
              <w:t>здоровьесберегающие</w:t>
            </w:r>
            <w:proofErr w:type="spellEnd"/>
            <w:r w:rsidRPr="00D83FCC">
              <w:t xml:space="preserve"> технологии. </w:t>
            </w:r>
          </w:p>
          <w:p w:rsidR="00595383" w:rsidRPr="00D83FCC" w:rsidRDefault="00595383" w:rsidP="00D83FCC">
            <w:r w:rsidRPr="00D83FCC">
              <w:t>Основными целями контроля являлись:</w:t>
            </w:r>
          </w:p>
          <w:p w:rsidR="00595383" w:rsidRPr="00D83FCC" w:rsidRDefault="00595383" w:rsidP="00D83FCC">
            <w:r w:rsidRPr="00D83FCC">
              <w:t>· Исполнение законодательства в области образования, нормативно-правовых актов, регламентирующих деятельность образовательного учреждения</w:t>
            </w:r>
          </w:p>
          <w:p w:rsidR="00595383" w:rsidRPr="00D83FCC" w:rsidRDefault="00595383" w:rsidP="00D83FCC">
            <w:r w:rsidRPr="00D83FCC">
              <w:t>· Повышение эффективности образовательного процесса, его нацеленность на конечный результат</w:t>
            </w:r>
          </w:p>
          <w:p w:rsidR="00595383" w:rsidRPr="00D83FCC" w:rsidRDefault="00595383" w:rsidP="00D83FCC">
            <w:r w:rsidRPr="00D83FCC">
              <w:t>· Изучение результатов педагогической деятельности, выявление отрицательных и положительных тенденций в организации учебно-воспитательного процесса.</w:t>
            </w:r>
          </w:p>
          <w:p w:rsidR="00595383" w:rsidRPr="00D83FCC" w:rsidRDefault="00595383" w:rsidP="00D83FCC">
            <w:r w:rsidRPr="00D83FCC">
              <w:t xml:space="preserve">За этот учебный год заместителем директора были проверены все классные журналы 8 раз. </w:t>
            </w:r>
            <w:proofErr w:type="gramStart"/>
            <w:r w:rsidRPr="00D83FCC">
              <w:t xml:space="preserve">Целью контроля была проверка работы учителей – предметников по оформлению классных журналов, </w:t>
            </w:r>
            <w:r w:rsidRPr="00D83FCC">
              <w:lastRenderedPageBreak/>
              <w:t xml:space="preserve">выполнения учебных программ и их практической части, объективности выставления оценок, своевременности и правильности заполнения журнала, состояния опроса у слабых и неуспевающих учащихся, определения </w:t>
            </w:r>
            <w:proofErr w:type="spellStart"/>
            <w:r w:rsidRPr="00D83FCC">
              <w:t>накопляемости</w:t>
            </w:r>
            <w:proofErr w:type="spellEnd"/>
            <w:r w:rsidRPr="00D83FCC">
              <w:t xml:space="preserve"> оценок учителями-предметниками, соответствие количества пропусков на уроках и на странице «Сведения о количестве уроков, пропущенных обучающимися».</w:t>
            </w:r>
            <w:proofErr w:type="gramEnd"/>
            <w:r w:rsidRPr="00D83FCC">
              <w:rPr>
                <w:b/>
                <w:bCs/>
              </w:rPr>
              <w:t xml:space="preserve"> </w:t>
            </w:r>
            <w:r w:rsidRPr="00D83FCC">
              <w:t xml:space="preserve">Проверялось выполнение учебных программ и их практической части </w:t>
            </w:r>
            <w:proofErr w:type="gramStart"/>
            <w:r w:rsidRPr="00D83FCC">
              <w:t>на конец</w:t>
            </w:r>
            <w:proofErr w:type="gramEnd"/>
            <w:r w:rsidRPr="00D83FCC">
              <w:t xml:space="preserve"> 1-го полугодия и на конец учебного года. Отставание по физике в 9 классе, по ИКТ в 9 классе, где отставание составляет более 2 уроков. Итоги проверки проанализированы на педсовете, а также на совещании при директоре.</w:t>
            </w:r>
          </w:p>
          <w:p w:rsidR="00595383" w:rsidRPr="00D83FCC" w:rsidRDefault="00595383" w:rsidP="00D83FCC">
            <w:r w:rsidRPr="00D83FCC">
              <w:t>Итоги контроля обсуждались на родительских собраниях, классных часах, на методическом совещании, на педагогическом совете, проводились индивидуальная работа с учителями, классными руководителями, родителями.</w:t>
            </w:r>
          </w:p>
          <w:p w:rsidR="00595383" w:rsidRPr="00D83FCC" w:rsidRDefault="00595383" w:rsidP="00D83FCC">
            <w:r w:rsidRPr="00D83FCC">
              <w:t xml:space="preserve">Тематический контроль выявил состояние работы коллектива над методической темой. Обзорный контроль проводился с целью сбора информации о </w:t>
            </w:r>
            <w:proofErr w:type="gramStart"/>
            <w:r w:rsidRPr="00D83FCC">
              <w:t>существенно важных</w:t>
            </w:r>
            <w:proofErr w:type="gramEnd"/>
            <w:r w:rsidRPr="00D83FCC">
              <w:t xml:space="preserve"> вопросах: состояние учебно-исследовательской деятельности учащихся, состояние школьной документации, индивидуальная работа с учащимися, уровень работы учителей-предметников по подготовке учащихся к экзаменам.</w:t>
            </w:r>
          </w:p>
          <w:p w:rsidR="00595383" w:rsidRPr="00D83FCC" w:rsidRDefault="00595383" w:rsidP="00D83FCC">
            <w:r w:rsidRPr="00D83FCC">
              <w:t>Анализ выполнения ВШК показывает, что план практически выполнен.</w:t>
            </w:r>
          </w:p>
          <w:p w:rsidR="00595383" w:rsidRPr="00D83FCC" w:rsidRDefault="00595383" w:rsidP="00D83FCC">
            <w:r w:rsidRPr="00D83FCC">
              <w:t xml:space="preserve">Таким образом, </w:t>
            </w:r>
            <w:proofErr w:type="spellStart"/>
            <w:r w:rsidRPr="00D83FCC">
              <w:t>внутришкольный</w:t>
            </w:r>
            <w:proofErr w:type="spellEnd"/>
            <w:r w:rsidRPr="00D83FCC">
              <w:t xml:space="preserve"> контроль становится действенным средством своевременной и конкретной помощи учителю в решении его учебно-методических проблем, а также стимулом для совершенствования работы всего педагогического коллектива.</w:t>
            </w:r>
          </w:p>
          <w:p w:rsidR="00595383" w:rsidRPr="00D83FCC" w:rsidRDefault="00595383" w:rsidP="00D83FCC">
            <w:r w:rsidRPr="00D83FCC">
              <w:t>Быстро меняющие условия в современной школе, которые определяются динамическими процессами развития общества, выдвигают дополнительные требования к профессиональной культуре учителя.</w:t>
            </w:r>
          </w:p>
          <w:p w:rsidR="00595383" w:rsidRPr="00D83FCC" w:rsidRDefault="00595383" w:rsidP="00D83FCC">
            <w:r w:rsidRPr="00D83FCC">
              <w:rPr>
                <w:b/>
                <w:bCs/>
              </w:rPr>
              <w:t>Выводы</w:t>
            </w:r>
          </w:p>
          <w:p w:rsidR="00595383" w:rsidRPr="00D83FCC" w:rsidRDefault="00595383" w:rsidP="00D83FCC">
            <w:r w:rsidRPr="00D83FCC">
              <w:t>В школе создалась целостная система информационно-аналитического обеспечения управления, система стимулирования участников образовательного процесса с целью усиления заинтересованности работников учреждения в развитии творческой инициативы по реализации поставленных перед коллективом задач.</w:t>
            </w:r>
          </w:p>
          <w:p w:rsidR="00595383" w:rsidRPr="00D83FCC" w:rsidRDefault="00595383" w:rsidP="00D83FCC">
            <w:r w:rsidRPr="00D83FCC">
              <w:t xml:space="preserve">Эффективное проведение </w:t>
            </w:r>
            <w:proofErr w:type="spellStart"/>
            <w:r w:rsidRPr="00D83FCC">
              <w:t>внутришкольного</w:t>
            </w:r>
            <w:proofErr w:type="spellEnd"/>
            <w:r w:rsidRPr="00D83FCC">
              <w:t xml:space="preserve"> контроля позволило определить положительные тенденции в организации образовательного процесса:</w:t>
            </w:r>
          </w:p>
          <w:p w:rsidR="00595383" w:rsidRPr="00D83FCC" w:rsidRDefault="00595383" w:rsidP="00D83FCC">
            <w:r w:rsidRPr="00D83FCC">
              <w:t xml:space="preserve">  Педагоги эффективно внедряют новшества педагогической науки, ИКТ </w:t>
            </w:r>
          </w:p>
          <w:p w:rsidR="00595383" w:rsidRPr="00D83FCC" w:rsidRDefault="00595383" w:rsidP="00D83FCC">
            <w:r w:rsidRPr="00D83FCC">
              <w:t xml:space="preserve">  Активизировалась внеклассная работа по учебным предметам </w:t>
            </w:r>
          </w:p>
          <w:p w:rsidR="00595383" w:rsidRPr="00D83FCC" w:rsidRDefault="00595383" w:rsidP="00D83FCC">
            <w:r w:rsidRPr="00D83FCC">
              <w:t xml:space="preserve">  Повышение ответственности педагогов и учащихся за результаты своего труда </w:t>
            </w:r>
          </w:p>
          <w:p w:rsidR="00595383" w:rsidRPr="00D83FCC" w:rsidRDefault="00595383" w:rsidP="00D83FCC">
            <w:r w:rsidRPr="00D83FCC">
              <w:t xml:space="preserve">  Дает позитивные результаты научно-исследовательская работа с детьми. </w:t>
            </w:r>
          </w:p>
          <w:p w:rsidR="00595383" w:rsidRPr="00D83FCC" w:rsidRDefault="00595383" w:rsidP="00D83FCC">
            <w:pPr>
              <w:outlineLvl w:val="0"/>
              <w:rPr>
                <w:b/>
                <w:bCs/>
                <w:kern w:val="36"/>
              </w:rPr>
            </w:pPr>
            <w:r w:rsidRPr="00D83FCC">
              <w:rPr>
                <w:b/>
                <w:bCs/>
                <w:kern w:val="36"/>
              </w:rPr>
              <w:t xml:space="preserve">5. Анализ деятельности, направленной </w:t>
            </w:r>
          </w:p>
          <w:p w:rsidR="00595383" w:rsidRPr="00D83FCC" w:rsidRDefault="00595383" w:rsidP="00D83FCC">
            <w:pPr>
              <w:outlineLvl w:val="0"/>
              <w:rPr>
                <w:b/>
                <w:bCs/>
                <w:kern w:val="36"/>
              </w:rPr>
            </w:pPr>
            <w:r w:rsidRPr="00D83FCC">
              <w:rPr>
                <w:b/>
                <w:bCs/>
                <w:kern w:val="36"/>
              </w:rPr>
              <w:t>на получение бесплатного основного образования</w:t>
            </w:r>
          </w:p>
          <w:p w:rsidR="00595383" w:rsidRPr="00D83FCC" w:rsidRDefault="00595383" w:rsidP="00D83FCC">
            <w:r w:rsidRPr="00D83FCC">
              <w:t>Образовательный проце</w:t>
            </w:r>
            <w:proofErr w:type="gramStart"/>
            <w:r w:rsidRPr="00D83FCC">
              <w:t>сс в шк</w:t>
            </w:r>
            <w:proofErr w:type="gramEnd"/>
            <w:r w:rsidRPr="00D83FCC">
              <w:t>оле осуществляется на основе базового образования, определяемого Министерствами образования Российской Федерации. Конкретное содержание было реализовано в учебном плане школы. Учебный план на 2010-11 учебный год составлялся на основании Закона Российской Федерации «Об образовании», в соответствии с Базисным планом общеобразовательных учреждений РФ.</w:t>
            </w:r>
          </w:p>
          <w:p w:rsidR="00595383" w:rsidRPr="00D83FCC" w:rsidRDefault="00595383" w:rsidP="00D83FCC">
            <w:r w:rsidRPr="00D83FCC">
              <w:t>В учебном плане полностью реализован Федеральный компонент государственного стандарта, который обеспечивает единство образовательного пространства РФ и гарантирует овладение выпускниками школы необходимым минимумом ЗУН, обеспечивающих возможности адаптации в современных условиях социальным реалиям и продолжения образования.</w:t>
            </w:r>
          </w:p>
          <w:p w:rsidR="00595383" w:rsidRPr="00D83FCC" w:rsidRDefault="00595383" w:rsidP="00D83FCC">
            <w:r w:rsidRPr="00D83FCC">
              <w:lastRenderedPageBreak/>
              <w:t xml:space="preserve">При составлении учебного плана соблюдалась преемственность между ступенями обучения и классами, сбалансированность между предметными циклами, отдельными предметами. Уровень предельной нагрузки на ученика не превышал предельно допустимого. </w:t>
            </w:r>
          </w:p>
          <w:p w:rsidR="00595383" w:rsidRPr="00D83FCC" w:rsidRDefault="00595383" w:rsidP="00D83FCC">
            <w:r w:rsidRPr="00D83FCC">
              <w:t xml:space="preserve">В течение учебного года заместителем директора по УВР осуществлялся </w:t>
            </w:r>
            <w:proofErr w:type="gramStart"/>
            <w:r w:rsidRPr="00D83FCC">
              <w:t>контроль за</w:t>
            </w:r>
            <w:proofErr w:type="gramEnd"/>
            <w:r w:rsidRPr="00D83FCC">
              <w:t xml:space="preserve"> объемом выполнения учебных программ по всем предметам учебного плана. С целью своевременного выполнения программ по предметам была организована замена отсутствующих учителей, проведено уплотнение материала. Благодаря проведенным мероприятиям, программы по всем предметам выполнены.</w:t>
            </w:r>
          </w:p>
          <w:p w:rsidR="00595383" w:rsidRPr="00D83FCC" w:rsidRDefault="00595383" w:rsidP="00D83FCC">
            <w:r w:rsidRPr="00D83FCC">
              <w:t>Крайне важной является деятельность школы по вооружению учащихся базовыми знаниями, по предупреждению неуспеваемости. Можно сделать вывод о положительной динамике в решении вопроса о предупреждении неуспеваемости и второгодничества.</w:t>
            </w:r>
          </w:p>
          <w:p w:rsidR="00595383" w:rsidRPr="00D83FCC" w:rsidRDefault="00595383" w:rsidP="00D83FCC">
            <w:r w:rsidRPr="00D83FCC">
              <w:rPr>
                <w:b/>
                <w:bCs/>
              </w:rPr>
              <w:t>Формы организации учебного процесса в 2011-12 учебном году:</w:t>
            </w:r>
          </w:p>
          <w:p w:rsidR="00595383" w:rsidRPr="00D83FCC" w:rsidRDefault="00595383" w:rsidP="00D83FCC">
            <w:pPr>
              <w:numPr>
                <w:ilvl w:val="0"/>
                <w:numId w:val="1"/>
              </w:numPr>
            </w:pPr>
            <w:r w:rsidRPr="00D83FCC">
              <w:t>Уроки (классно-урочная форма)</w:t>
            </w:r>
          </w:p>
          <w:p w:rsidR="00595383" w:rsidRPr="00D83FCC" w:rsidRDefault="00595383" w:rsidP="00D83FCC">
            <w:pPr>
              <w:numPr>
                <w:ilvl w:val="0"/>
                <w:numId w:val="1"/>
              </w:numPr>
            </w:pPr>
            <w:r w:rsidRPr="00D83FCC">
              <w:t xml:space="preserve">Лекции, семинары, практикумы </w:t>
            </w:r>
          </w:p>
          <w:p w:rsidR="00595383" w:rsidRPr="00D83FCC" w:rsidRDefault="00595383" w:rsidP="00D83FCC">
            <w:pPr>
              <w:numPr>
                <w:ilvl w:val="0"/>
                <w:numId w:val="1"/>
              </w:numPr>
            </w:pPr>
            <w:r w:rsidRPr="00D83FCC">
              <w:t>Консультации</w:t>
            </w:r>
          </w:p>
          <w:p w:rsidR="00595383" w:rsidRPr="00D83FCC" w:rsidRDefault="00595383" w:rsidP="00D83FCC">
            <w:pPr>
              <w:numPr>
                <w:ilvl w:val="0"/>
                <w:numId w:val="1"/>
              </w:numPr>
            </w:pPr>
            <w:r w:rsidRPr="00D83FCC">
              <w:t>Олимпиады, конкурсы</w:t>
            </w:r>
          </w:p>
          <w:p w:rsidR="00595383" w:rsidRPr="00D83FCC" w:rsidRDefault="00595383" w:rsidP="00D83FCC">
            <w:pPr>
              <w:numPr>
                <w:ilvl w:val="0"/>
                <w:numId w:val="1"/>
              </w:numPr>
            </w:pPr>
            <w:r w:rsidRPr="00D83FCC">
              <w:t>Предметные недели</w:t>
            </w:r>
          </w:p>
          <w:p w:rsidR="00595383" w:rsidRPr="00D83FCC" w:rsidRDefault="00595383" w:rsidP="00D83FCC">
            <w:pPr>
              <w:numPr>
                <w:ilvl w:val="0"/>
                <w:numId w:val="1"/>
              </w:numPr>
            </w:pPr>
            <w:r w:rsidRPr="00D83FCC">
              <w:t>Открытые уроки</w:t>
            </w:r>
          </w:p>
          <w:p w:rsidR="00595383" w:rsidRPr="00D83FCC" w:rsidRDefault="00595383" w:rsidP="00D83FCC">
            <w:r w:rsidRPr="00D83FCC">
              <w:t>Крайне важной является деятельность школы по вооружению учащихся базовыми знаниями, по предупреждению неуспеваемости.</w:t>
            </w:r>
          </w:p>
          <w:p w:rsidR="00595383" w:rsidRPr="00D83FCC" w:rsidRDefault="00595383" w:rsidP="00D83FCC">
            <w:r w:rsidRPr="00D83FCC">
              <w:rPr>
                <w:b/>
                <w:bCs/>
              </w:rPr>
              <w:t>Выводы</w:t>
            </w:r>
          </w:p>
          <w:p w:rsidR="00595383" w:rsidRPr="00D83FCC" w:rsidRDefault="00971F82" w:rsidP="00D83FCC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alt="*" style="width:6.75pt;height:6.75pt">
                  <v:imagedata r:id="rId6" o:title=""/>
                </v:shape>
              </w:pict>
            </w:r>
            <w:r w:rsidR="00595383" w:rsidRPr="00D83FCC">
              <w:t>Учебный план на 2011-12 учебный год в основном выполнен, учебные программы пройдены.</w:t>
            </w:r>
          </w:p>
          <w:p w:rsidR="00595383" w:rsidRPr="00D83FCC" w:rsidRDefault="00971F82" w:rsidP="00D83FCC">
            <w:r>
              <w:pict>
                <v:shape id="_x0000_i1027" type="#_x0000_t75" alt="*" style="width:6.75pt;height:6.75pt">
                  <v:imagedata r:id="rId6" o:title=""/>
                </v:shape>
              </w:pict>
            </w:r>
            <w:r w:rsidR="00595383" w:rsidRPr="00D83FCC">
              <w:t xml:space="preserve">Учебная программа по </w:t>
            </w:r>
            <w:proofErr w:type="spellStart"/>
            <w:r w:rsidR="00595383" w:rsidRPr="00D83FCC">
              <w:t>предпрофильному</w:t>
            </w:r>
            <w:proofErr w:type="spellEnd"/>
            <w:r w:rsidR="00595383" w:rsidRPr="00D83FCC">
              <w:t xml:space="preserve"> обучению пройдена.</w:t>
            </w:r>
          </w:p>
          <w:p w:rsidR="00595383" w:rsidRPr="00D83FCC" w:rsidRDefault="00971F82" w:rsidP="00D83FCC">
            <w:r>
              <w:pict>
                <v:shape id="_x0000_i1028" type="#_x0000_t75" alt="*" style="width:6.75pt;height:6.75pt">
                  <v:imagedata r:id="rId6" o:title=""/>
                </v:shape>
              </w:pict>
            </w:r>
            <w:r w:rsidR="00595383" w:rsidRPr="00D83FCC">
              <w:t>Желает лучшего обеспечение учебно-методическими пособиями.</w:t>
            </w:r>
          </w:p>
          <w:p w:rsidR="00595383" w:rsidRPr="00D83FCC" w:rsidRDefault="00971F82" w:rsidP="00D83FCC">
            <w:r>
              <w:pict>
                <v:shape id="_x0000_i1029" type="#_x0000_t75" alt="*" style="width:6.75pt;height:6.75pt">
                  <v:imagedata r:id="rId6" o:title=""/>
                </v:shape>
              </w:pict>
            </w:r>
            <w:r w:rsidR="00595383" w:rsidRPr="00D83FCC">
              <w:rPr>
                <w:b/>
                <w:bCs/>
              </w:rPr>
              <w:t xml:space="preserve"> Рекомендации:</w:t>
            </w:r>
          </w:p>
          <w:p w:rsidR="00595383" w:rsidRPr="00D83FCC" w:rsidRDefault="00971F82" w:rsidP="00D83FCC">
            <w:r>
              <w:pict>
                <v:shape id="_x0000_i1030" type="#_x0000_t75" alt="*" style="width:6.75pt;height:6.75pt">
                  <v:imagedata r:id="rId6" o:title=""/>
                </v:shape>
              </w:pict>
            </w:r>
            <w:r w:rsidR="00595383" w:rsidRPr="00D83FCC">
              <w:t xml:space="preserve">Классным руководителям вести более активную </w:t>
            </w:r>
            <w:proofErr w:type="spellStart"/>
            <w:r w:rsidR="00595383" w:rsidRPr="00D83FCC">
              <w:t>профориентационную</w:t>
            </w:r>
            <w:proofErr w:type="spellEnd"/>
            <w:r w:rsidR="00595383" w:rsidRPr="00D83FCC">
              <w:t xml:space="preserve"> работу с учащимися.</w:t>
            </w:r>
          </w:p>
          <w:p w:rsidR="00595383" w:rsidRPr="00D83FCC" w:rsidRDefault="00971F82" w:rsidP="00D83FCC">
            <w:r>
              <w:pict>
                <v:shape id="_x0000_i1031" type="#_x0000_t75" alt="*" style="width:6.75pt;height:6.75pt">
                  <v:imagedata r:id="rId6" o:title=""/>
                </v:shape>
              </w:pict>
            </w:r>
            <w:r w:rsidR="00595383" w:rsidRPr="00D83FCC">
              <w:t xml:space="preserve">Учителям-предметникам проявлять творческую инициативу по организации научно-исследовательской работы. </w:t>
            </w:r>
          </w:p>
          <w:p w:rsidR="00595383" w:rsidRPr="00D83FCC" w:rsidRDefault="00595383" w:rsidP="00D83FCC">
            <w:r w:rsidRPr="00D83FCC">
              <w:rPr>
                <w:b/>
                <w:bCs/>
              </w:rPr>
              <w:t xml:space="preserve">6. Общие итоги успеваемости. </w:t>
            </w:r>
          </w:p>
          <w:p w:rsidR="00595383" w:rsidRPr="00D83FCC" w:rsidRDefault="00595383" w:rsidP="00D83FCC">
            <w:pPr>
              <w:rPr>
                <w:b/>
                <w:bCs/>
              </w:rPr>
            </w:pPr>
            <w:r w:rsidRPr="00D83FCC">
              <w:rPr>
                <w:b/>
                <w:bCs/>
              </w:rPr>
              <w:t>Мониторинг успеваемости учащихся</w:t>
            </w:r>
          </w:p>
          <w:p w:rsidR="00595383" w:rsidRPr="00D83FCC" w:rsidRDefault="00595383" w:rsidP="00D83FCC">
            <w:r w:rsidRPr="00D83FCC">
              <w:t>Обучаются на "4" и "5"</w:t>
            </w:r>
            <w:r w:rsidRPr="00D83FCC">
              <w:sym w:font="Symbol" w:char="F03A"/>
            </w:r>
            <w:r w:rsidRPr="00D83FCC">
              <w:t xml:space="preserve">     </w:t>
            </w:r>
          </w:p>
          <w:p w:rsidR="00595383" w:rsidRPr="00D83FCC" w:rsidRDefault="00595383" w:rsidP="00D83FCC">
            <w:r w:rsidRPr="00D83FCC">
              <w:t xml:space="preserve">       2-4кл. -          68  %  (7  уч-ся)</w:t>
            </w:r>
          </w:p>
          <w:p w:rsidR="00595383" w:rsidRPr="00D83FCC" w:rsidRDefault="00595383" w:rsidP="00D83FCC">
            <w:r w:rsidRPr="00D83FCC">
              <w:t xml:space="preserve">       5-9кл. -          75 %   (15 уч-ся)</w:t>
            </w:r>
          </w:p>
          <w:p w:rsidR="00595383" w:rsidRPr="00D83FCC" w:rsidRDefault="00595383" w:rsidP="00D83FCC">
            <w:r w:rsidRPr="00D83FCC">
              <w:t>Процент пропуска занятий</w:t>
            </w:r>
            <w:r w:rsidRPr="00D83FCC">
              <w:sym w:font="Symbol" w:char="F03A"/>
            </w:r>
          </w:p>
          <w:p w:rsidR="00595383" w:rsidRPr="00D83FCC" w:rsidRDefault="00595383" w:rsidP="00D83FCC">
            <w:r w:rsidRPr="00D83FCC">
              <w:t xml:space="preserve">   - всего  6,7 %;</w:t>
            </w:r>
          </w:p>
          <w:p w:rsidR="00595383" w:rsidRPr="00D83FCC" w:rsidRDefault="00595383" w:rsidP="00D83FCC">
            <w:r w:rsidRPr="00D83FCC">
              <w:t xml:space="preserve">   - по уважительной причине    6,0 %, в том числе по болезни 6,0 %;</w:t>
            </w:r>
          </w:p>
          <w:p w:rsidR="00595383" w:rsidRPr="00D83FCC" w:rsidRDefault="00595383" w:rsidP="00D83FCC">
            <w:r w:rsidRPr="00D83FCC">
              <w:t xml:space="preserve">   - без уважительной причины  0,7 %.</w:t>
            </w:r>
          </w:p>
          <w:p w:rsidR="00595383" w:rsidRPr="00D83FCC" w:rsidRDefault="00595383" w:rsidP="00D83FCC">
            <w:pPr>
              <w:rPr>
                <w:b/>
                <w:bCs/>
              </w:rPr>
            </w:pPr>
          </w:p>
          <w:p w:rsidR="00595383" w:rsidRPr="00D83FCC" w:rsidRDefault="00595383" w:rsidP="00D83FCC">
            <w:pPr>
              <w:rPr>
                <w:b/>
                <w:bCs/>
                <w:iCs/>
              </w:rPr>
            </w:pPr>
            <w:r w:rsidRPr="00D83FCC">
              <w:rPr>
                <w:b/>
                <w:bCs/>
                <w:iCs/>
              </w:rPr>
              <w:t xml:space="preserve">Школа соблюдает определенные народные традиции по здоровому образу жизни. В октябре, феврале, марте проводили Дни здоровья. В школе имеются аптечки. В рамках месячника физкультурно-оздоровительной деятельности проведены определенные мероприятия совместно с родителями: «Всемирный день здоровья»-5-9 классы, соревнования по шашкам, шахматам.  Для улучшения здоровья детей принят план работы по оздоровлению учащихся. Оздоровительные мероприятия в режиме учебного дня – это </w:t>
            </w:r>
            <w:proofErr w:type="spellStart"/>
            <w:r w:rsidRPr="00D83FCC">
              <w:rPr>
                <w:b/>
                <w:bCs/>
                <w:iCs/>
              </w:rPr>
              <w:t>физкультпаузы</w:t>
            </w:r>
            <w:proofErr w:type="spellEnd"/>
            <w:r w:rsidRPr="00D83FCC">
              <w:rPr>
                <w:b/>
                <w:bCs/>
                <w:iCs/>
              </w:rPr>
              <w:t xml:space="preserve"> и физкультминутки, подвижные игры во время перемен. Освобожденные учащиеся от уроков </w:t>
            </w:r>
            <w:r w:rsidRPr="00D83FCC">
              <w:rPr>
                <w:b/>
                <w:bCs/>
                <w:iCs/>
              </w:rPr>
              <w:lastRenderedPageBreak/>
              <w:t>физкультуры посещают уроки, выполняют посильные упражнения, являются помощниками учителя во время соревнований. Такие дети осматриваются медработниками ежеквартально. Состояние здоровья детей в школе удовлетворительное.</w:t>
            </w:r>
          </w:p>
          <w:p w:rsidR="00595383" w:rsidRPr="00D83FCC" w:rsidRDefault="00595383" w:rsidP="00D83FCC">
            <w:pPr>
              <w:rPr>
                <w:b/>
                <w:bCs/>
                <w:iCs/>
              </w:rPr>
            </w:pPr>
            <w:r w:rsidRPr="00D83FCC">
              <w:rPr>
                <w:b/>
                <w:bCs/>
                <w:iCs/>
              </w:rPr>
              <w:t>Культурн</w:t>
            </w:r>
            <w:proofErr w:type="gramStart"/>
            <w:r w:rsidRPr="00D83FCC">
              <w:rPr>
                <w:b/>
                <w:bCs/>
                <w:iCs/>
              </w:rPr>
              <w:t>о-</w:t>
            </w:r>
            <w:proofErr w:type="gramEnd"/>
            <w:r w:rsidRPr="00D83FCC">
              <w:rPr>
                <w:b/>
                <w:bCs/>
                <w:iCs/>
              </w:rPr>
              <w:t xml:space="preserve"> массовые мероприятия проводятся по плану. На День учителя учащимися 3-4 классов был подготовлен праздничный концерт «Для вас, любимые учителя!», было необычное поздравление учителей, которое очень понравилось учителям. В этот день провели День самоуправления, который стал традиционным. Всю работу организует Актив школы, итоги подводятся на заседании. Ежегодно проводятся праздник Осени, День матери. На День матери были организованы разные мероприятия: выставка рисунков «Все краски жизни для тебя…», выставка книг и публикаций; конкурс сочинений, «Мама моя – одна такая», </w:t>
            </w:r>
          </w:p>
          <w:p w:rsidR="00595383" w:rsidRPr="00D83FCC" w:rsidRDefault="00595383" w:rsidP="00D83FCC">
            <w:pPr>
              <w:rPr>
                <w:b/>
                <w:bCs/>
                <w:iCs/>
              </w:rPr>
            </w:pPr>
            <w:r w:rsidRPr="00D83FCC">
              <w:rPr>
                <w:b/>
                <w:bCs/>
                <w:iCs/>
              </w:rPr>
              <w:t xml:space="preserve">В рамках экологической программы участвовали в акциях «Посади дерево и сохрани его», «Чистая деревня», прошла операция «Зеленый десант». Посажено около 10 саженцев. </w:t>
            </w:r>
          </w:p>
          <w:p w:rsidR="00595383" w:rsidRPr="00D83FCC" w:rsidRDefault="00595383" w:rsidP="00D83FCC">
            <w:pPr>
              <w:rPr>
                <w:b/>
                <w:bCs/>
                <w:iCs/>
              </w:rPr>
            </w:pPr>
            <w:r w:rsidRPr="00D83FCC">
              <w:rPr>
                <w:b/>
                <w:bCs/>
                <w:iCs/>
              </w:rPr>
              <w:t>В апреле-мае проводились акции «Неделя добра» и «Салют, Победа». Учащиеся школы не только в течени</w:t>
            </w:r>
            <w:proofErr w:type="gramStart"/>
            <w:r w:rsidRPr="00D83FCC">
              <w:rPr>
                <w:b/>
                <w:bCs/>
                <w:iCs/>
              </w:rPr>
              <w:t>и</w:t>
            </w:r>
            <w:proofErr w:type="gramEnd"/>
            <w:r w:rsidRPr="00D83FCC">
              <w:rPr>
                <w:b/>
                <w:bCs/>
                <w:iCs/>
              </w:rPr>
              <w:t xml:space="preserve"> этих акций, но в течении года благоустраивали улицы деревни</w:t>
            </w:r>
          </w:p>
          <w:p w:rsidR="00595383" w:rsidRPr="00D83FCC" w:rsidRDefault="00595383" w:rsidP="00D83FCC">
            <w:pPr>
              <w:rPr>
                <w:b/>
                <w:bCs/>
                <w:iCs/>
              </w:rPr>
            </w:pPr>
            <w:r w:rsidRPr="00D83FCC">
              <w:rPr>
                <w:b/>
                <w:bCs/>
                <w:iCs/>
              </w:rPr>
              <w:t>Учащиеся школы принимали участие не только в районных конкурсах, но и областных конкурсах, акциях.</w:t>
            </w:r>
          </w:p>
          <w:p w:rsidR="00595383" w:rsidRPr="00D83FCC" w:rsidRDefault="00595383" w:rsidP="00D83FCC">
            <w:pPr>
              <w:rPr>
                <w:b/>
                <w:bCs/>
                <w:iCs/>
              </w:rPr>
            </w:pPr>
            <w:r w:rsidRPr="00D83FCC">
              <w:rPr>
                <w:b/>
                <w:bCs/>
                <w:iCs/>
              </w:rPr>
              <w:t xml:space="preserve">Максимально используется воспитательный потенциал на классных часах, которые проходят по </w:t>
            </w:r>
            <w:proofErr w:type="spellStart"/>
            <w:r w:rsidRPr="00D83FCC">
              <w:rPr>
                <w:b/>
                <w:bCs/>
                <w:iCs/>
              </w:rPr>
              <w:t>порасписаниюю</w:t>
            </w:r>
            <w:proofErr w:type="spellEnd"/>
            <w:r w:rsidRPr="00D83FCC">
              <w:rPr>
                <w:b/>
                <w:bCs/>
                <w:iCs/>
              </w:rPr>
              <w:t>, где рассматриваются и обсуждаются различные вопросы: единые требования к учащимся, о культуре поведения в общественном месте, о ПДД, о ПБ, о толерантности; рассматривались вопросы, касающиеся жизни и учебы класса, проводились беседы на нравственно-правовые темы. Приглашались родители, медицинские работники на классные часы.</w:t>
            </w:r>
          </w:p>
          <w:p w:rsidR="00595383" w:rsidRPr="00D83FCC" w:rsidRDefault="00595383" w:rsidP="00D83FCC">
            <w:pPr>
              <w:rPr>
                <w:b/>
                <w:bCs/>
                <w:iCs/>
              </w:rPr>
            </w:pPr>
            <w:r w:rsidRPr="00D83FCC">
              <w:rPr>
                <w:b/>
                <w:bCs/>
                <w:iCs/>
              </w:rPr>
              <w:t>Совершенно ясно, что без участия родителей в организации учебно-воспитательного процесса невозможно достичь высоких результатов, поэтому они являются частыми гостями школы: работает родительский комитет, Совет, школы организован родительский всеобуч, проводятся собрания.</w:t>
            </w:r>
          </w:p>
          <w:p w:rsidR="00595383" w:rsidRPr="00D83FCC" w:rsidRDefault="00595383" w:rsidP="00D83FCC">
            <w:pPr>
              <w:rPr>
                <w:b/>
                <w:bCs/>
                <w:iCs/>
              </w:rPr>
            </w:pPr>
            <w:r w:rsidRPr="00D83FCC">
              <w:rPr>
                <w:b/>
                <w:bCs/>
                <w:iCs/>
              </w:rPr>
              <w:t xml:space="preserve">Краткий анализ финансово-хозяйственной деятельности </w:t>
            </w:r>
            <w:proofErr w:type="gramStart"/>
            <w:r w:rsidRPr="00D83FCC">
              <w:rPr>
                <w:b/>
                <w:bCs/>
                <w:iCs/>
              </w:rPr>
              <w:t>за</w:t>
            </w:r>
            <w:proofErr w:type="gramEnd"/>
            <w:r w:rsidRPr="00D83FCC">
              <w:rPr>
                <w:b/>
                <w:bCs/>
                <w:iCs/>
              </w:rPr>
              <w:t xml:space="preserve"> </w:t>
            </w:r>
          </w:p>
          <w:p w:rsidR="00595383" w:rsidRPr="00D83FCC" w:rsidRDefault="00595383" w:rsidP="00D83FCC">
            <w:pPr>
              <w:rPr>
                <w:b/>
                <w:bCs/>
                <w:iCs/>
              </w:rPr>
            </w:pPr>
            <w:r w:rsidRPr="00D83FCC">
              <w:rPr>
                <w:b/>
                <w:bCs/>
                <w:iCs/>
              </w:rPr>
              <w:t>2012-2013 учебный год</w:t>
            </w:r>
          </w:p>
          <w:tbl>
            <w:tblPr>
              <w:tblW w:w="946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5"/>
              <w:gridCol w:w="4841"/>
              <w:gridCol w:w="2222"/>
              <w:gridCol w:w="1608"/>
              <w:gridCol w:w="169"/>
            </w:tblGrid>
            <w:tr w:rsidR="00595383" w:rsidRPr="00D83FCC" w:rsidTr="00D5040D">
              <w:trPr>
                <w:gridAfter w:val="1"/>
                <w:wAfter w:w="180" w:type="dxa"/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5383" w:rsidRPr="00D83FCC" w:rsidRDefault="00595383" w:rsidP="00D83FCC">
                  <w:r w:rsidRPr="00D83FCC">
                    <w:t>№</w:t>
                  </w:r>
                </w:p>
              </w:tc>
              <w:tc>
                <w:tcPr>
                  <w:tcW w:w="50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5383" w:rsidRPr="00D83FCC" w:rsidRDefault="00595383" w:rsidP="00D83FCC">
                  <w:r w:rsidRPr="00D83FCC">
                    <w:t>Название мероприятия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5383" w:rsidRPr="00D83FCC" w:rsidRDefault="00595383" w:rsidP="00D83FCC">
                  <w:r w:rsidRPr="00D83FCC">
                    <w:t>Объём выполненных работ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5383" w:rsidRPr="00D83FCC" w:rsidRDefault="00595383" w:rsidP="00D83FCC">
                  <w:r w:rsidRPr="00D83FCC">
                    <w:t>Сумма</w:t>
                  </w:r>
                </w:p>
              </w:tc>
            </w:tr>
            <w:tr w:rsidR="00595383" w:rsidRPr="00D83FCC" w:rsidTr="00D5040D">
              <w:trPr>
                <w:gridAfter w:val="1"/>
                <w:wAfter w:w="180" w:type="dxa"/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5383" w:rsidRPr="00D83FCC" w:rsidRDefault="00595383" w:rsidP="00D83FCC">
                  <w:r w:rsidRPr="00D83FCC">
                    <w:t>1.</w:t>
                  </w:r>
                </w:p>
              </w:tc>
              <w:tc>
                <w:tcPr>
                  <w:tcW w:w="50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5383" w:rsidRPr="00D83FCC" w:rsidRDefault="00595383" w:rsidP="00D83FCC">
                  <w:r w:rsidRPr="00D83FCC">
                    <w:t>Ремонт школы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5383" w:rsidRPr="00D83FCC" w:rsidRDefault="00595383" w:rsidP="00D83FCC">
                  <w:r w:rsidRPr="00D83FCC">
                    <w:t xml:space="preserve">Покраска </w:t>
                  </w:r>
                  <w:proofErr w:type="spellStart"/>
                  <w:r w:rsidRPr="00D83FCC">
                    <w:t>парт</w:t>
                  </w:r>
                  <w:proofErr w:type="gramStart"/>
                  <w:r w:rsidRPr="00D83FCC">
                    <w:t>,п</w:t>
                  </w:r>
                  <w:proofErr w:type="gramEnd"/>
                  <w:r w:rsidRPr="00D83FCC">
                    <w:t>олов,дверей</w:t>
                  </w:r>
                  <w:proofErr w:type="spellEnd"/>
                  <w:r w:rsidRPr="00D83FCC">
                    <w:t xml:space="preserve"> 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5383" w:rsidRPr="00D83FCC" w:rsidRDefault="00595383" w:rsidP="00D83FCC">
                  <w:r w:rsidRPr="00D83FCC">
                    <w:t>8250рублей</w:t>
                  </w:r>
                </w:p>
              </w:tc>
            </w:tr>
            <w:tr w:rsidR="00595383" w:rsidRPr="00D83FCC" w:rsidTr="00D5040D">
              <w:trPr>
                <w:gridAfter w:val="1"/>
                <w:wAfter w:w="180" w:type="dxa"/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5383" w:rsidRPr="00D83FCC" w:rsidRDefault="00595383" w:rsidP="00D83FCC">
                  <w:r w:rsidRPr="00D83FCC">
                    <w:t>2.</w:t>
                  </w:r>
                </w:p>
              </w:tc>
              <w:tc>
                <w:tcPr>
                  <w:tcW w:w="50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5383" w:rsidRPr="00D83FCC" w:rsidRDefault="00595383" w:rsidP="00D83FCC">
                  <w:r w:rsidRPr="00D83FCC">
                    <w:t>Приобретение посуды для школьной столовой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5383" w:rsidRPr="00D83FCC" w:rsidRDefault="00595383" w:rsidP="00D83FCC">
                  <w:r w:rsidRPr="00D83FCC">
                    <w:t>50 ложек и вилок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5383" w:rsidRPr="00D83FCC" w:rsidRDefault="00595383" w:rsidP="00D83FCC">
                  <w:r w:rsidRPr="00D83FCC">
                    <w:t>500 рублей</w:t>
                  </w:r>
                </w:p>
              </w:tc>
            </w:tr>
            <w:tr w:rsidR="00595383" w:rsidRPr="00D83FCC" w:rsidTr="00D5040D">
              <w:trPr>
                <w:gridAfter w:val="1"/>
                <w:wAfter w:w="180" w:type="dxa"/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5383" w:rsidRPr="00D83FCC" w:rsidRDefault="00595383" w:rsidP="00D83FCC">
                  <w:r w:rsidRPr="00D83FCC">
                    <w:t>3.</w:t>
                  </w:r>
                </w:p>
              </w:tc>
              <w:tc>
                <w:tcPr>
                  <w:tcW w:w="50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5383" w:rsidRPr="00D83FCC" w:rsidRDefault="00595383" w:rsidP="00D83FCC">
                  <w:r w:rsidRPr="00D83FCC">
                    <w:t>Приобретение пленки для теплицы и семенного материала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5383" w:rsidRPr="00D83FCC" w:rsidRDefault="00595383" w:rsidP="00D83FCC"/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5383" w:rsidRPr="00D83FCC" w:rsidRDefault="00595383" w:rsidP="00D83FCC">
                  <w:r w:rsidRPr="00D83FCC">
                    <w:t>1300 рублей</w:t>
                  </w:r>
                </w:p>
              </w:tc>
            </w:tr>
            <w:tr w:rsidR="00595383" w:rsidRPr="00D83FCC" w:rsidTr="00D5040D">
              <w:trPr>
                <w:tblCellSpacing w:w="0" w:type="dxa"/>
              </w:trPr>
              <w:tc>
                <w:tcPr>
                  <w:tcW w:w="9465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5383" w:rsidRPr="00D83FCC" w:rsidRDefault="00595383" w:rsidP="00D83FCC">
                  <w:r w:rsidRPr="00D83FCC">
                    <w:t>Итого                                                                                                                       10250 рублей</w:t>
                  </w:r>
                </w:p>
              </w:tc>
            </w:tr>
          </w:tbl>
          <w:p w:rsidR="00595383" w:rsidRPr="00D83FCC" w:rsidRDefault="00595383" w:rsidP="00D83FCC">
            <w:pPr>
              <w:rPr>
                <w:b/>
                <w:bCs/>
                <w:u w:val="single"/>
              </w:rPr>
            </w:pPr>
            <w:r w:rsidRPr="00D83FCC">
              <w:rPr>
                <w:b/>
                <w:bCs/>
                <w:iCs/>
              </w:rPr>
              <w:t>Огромное спасибо вам, уважаемые родители, за поддержку и понимание!</w:t>
            </w:r>
          </w:p>
        </w:tc>
      </w:tr>
      <w:bookmarkEnd w:id="0"/>
    </w:tbl>
    <w:p w:rsidR="00595383" w:rsidRPr="00236CE3" w:rsidRDefault="00595383"/>
    <w:sectPr w:rsidR="00595383" w:rsidRPr="00236CE3" w:rsidSect="00F41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46E17"/>
    <w:multiLevelType w:val="hybridMultilevel"/>
    <w:tmpl w:val="7698394E"/>
    <w:lvl w:ilvl="0" w:tplc="B59488AE">
      <w:start w:val="1"/>
      <w:numFmt w:val="upperRoman"/>
      <w:pStyle w:val="a"/>
      <w:lvlText w:val="%1."/>
      <w:lvlJc w:val="right"/>
      <w:pPr>
        <w:tabs>
          <w:tab w:val="num" w:pos="1315"/>
        </w:tabs>
        <w:ind w:left="1315" w:hanging="180"/>
      </w:pPr>
      <w:rPr>
        <w:rFonts w:cs="Times New Roman"/>
      </w:rPr>
    </w:lvl>
    <w:lvl w:ilvl="1" w:tplc="EF9CE7FC">
      <w:numFmt w:val="none"/>
      <w:lvlText w:val=""/>
      <w:lvlJc w:val="left"/>
      <w:pPr>
        <w:tabs>
          <w:tab w:val="num" w:pos="-1057"/>
        </w:tabs>
      </w:pPr>
      <w:rPr>
        <w:rFonts w:cs="Times New Roman"/>
      </w:rPr>
    </w:lvl>
    <w:lvl w:ilvl="2" w:tplc="361E925E">
      <w:numFmt w:val="none"/>
      <w:lvlText w:val=""/>
      <w:lvlJc w:val="left"/>
      <w:pPr>
        <w:tabs>
          <w:tab w:val="num" w:pos="-1057"/>
        </w:tabs>
      </w:pPr>
      <w:rPr>
        <w:rFonts w:cs="Times New Roman"/>
      </w:rPr>
    </w:lvl>
    <w:lvl w:ilvl="3" w:tplc="C9F8AEF6">
      <w:numFmt w:val="none"/>
      <w:lvlText w:val=""/>
      <w:lvlJc w:val="left"/>
      <w:pPr>
        <w:tabs>
          <w:tab w:val="num" w:pos="-1057"/>
        </w:tabs>
      </w:pPr>
      <w:rPr>
        <w:rFonts w:cs="Times New Roman"/>
      </w:rPr>
    </w:lvl>
    <w:lvl w:ilvl="4" w:tplc="C6F41034">
      <w:numFmt w:val="none"/>
      <w:lvlText w:val=""/>
      <w:lvlJc w:val="left"/>
      <w:pPr>
        <w:tabs>
          <w:tab w:val="num" w:pos="-1057"/>
        </w:tabs>
      </w:pPr>
      <w:rPr>
        <w:rFonts w:cs="Times New Roman"/>
      </w:rPr>
    </w:lvl>
    <w:lvl w:ilvl="5" w:tplc="F6DAB4F8">
      <w:numFmt w:val="none"/>
      <w:lvlText w:val=""/>
      <w:lvlJc w:val="left"/>
      <w:pPr>
        <w:tabs>
          <w:tab w:val="num" w:pos="-1057"/>
        </w:tabs>
      </w:pPr>
      <w:rPr>
        <w:rFonts w:cs="Times New Roman"/>
      </w:rPr>
    </w:lvl>
    <w:lvl w:ilvl="6" w:tplc="30EE9B68">
      <w:numFmt w:val="none"/>
      <w:lvlText w:val=""/>
      <w:lvlJc w:val="left"/>
      <w:pPr>
        <w:tabs>
          <w:tab w:val="num" w:pos="-1057"/>
        </w:tabs>
      </w:pPr>
      <w:rPr>
        <w:rFonts w:cs="Times New Roman"/>
      </w:rPr>
    </w:lvl>
    <w:lvl w:ilvl="7" w:tplc="5670922A">
      <w:numFmt w:val="none"/>
      <w:lvlText w:val=""/>
      <w:lvlJc w:val="left"/>
      <w:pPr>
        <w:tabs>
          <w:tab w:val="num" w:pos="-1057"/>
        </w:tabs>
      </w:pPr>
      <w:rPr>
        <w:rFonts w:cs="Times New Roman"/>
      </w:rPr>
    </w:lvl>
    <w:lvl w:ilvl="8" w:tplc="F90E1810">
      <w:numFmt w:val="none"/>
      <w:lvlText w:val=""/>
      <w:lvlJc w:val="left"/>
      <w:pPr>
        <w:tabs>
          <w:tab w:val="num" w:pos="-1057"/>
        </w:tabs>
      </w:pPr>
      <w:rPr>
        <w:rFonts w:cs="Times New Roman"/>
      </w:rPr>
    </w:lvl>
  </w:abstractNum>
  <w:abstractNum w:abstractNumId="1">
    <w:nsid w:val="66F76943"/>
    <w:multiLevelType w:val="multilevel"/>
    <w:tmpl w:val="11E00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716171D"/>
    <w:multiLevelType w:val="hybridMultilevel"/>
    <w:tmpl w:val="E74049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6CE3"/>
    <w:rsid w:val="00236CE3"/>
    <w:rsid w:val="00251BE0"/>
    <w:rsid w:val="002B2E12"/>
    <w:rsid w:val="00304EC1"/>
    <w:rsid w:val="00374A17"/>
    <w:rsid w:val="004D015F"/>
    <w:rsid w:val="00595383"/>
    <w:rsid w:val="005B51D9"/>
    <w:rsid w:val="006166C5"/>
    <w:rsid w:val="00656056"/>
    <w:rsid w:val="0067469A"/>
    <w:rsid w:val="0068262B"/>
    <w:rsid w:val="008A383D"/>
    <w:rsid w:val="00971F82"/>
    <w:rsid w:val="00986531"/>
    <w:rsid w:val="00BD5E49"/>
    <w:rsid w:val="00D5040D"/>
    <w:rsid w:val="00D83FCC"/>
    <w:rsid w:val="00E46CE3"/>
    <w:rsid w:val="00EB192F"/>
    <w:rsid w:val="00F4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36CE3"/>
    <w:rPr>
      <w:rFonts w:ascii="Times New Roman" w:eastAsia="Times New Roman" w:hAnsi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236CE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"/>
    <w:basedOn w:val="a0"/>
    <w:uiPriority w:val="99"/>
    <w:rsid w:val="00236CE3"/>
    <w:pPr>
      <w:widowControl w:val="0"/>
      <w:numPr>
        <w:numId w:val="3"/>
      </w:numPr>
      <w:adjustRightInd w:val="0"/>
      <w:spacing w:after="160" w:line="240" w:lineRule="exact"/>
      <w:jc w:val="center"/>
    </w:pPr>
    <w:rPr>
      <w:b/>
      <w:i/>
      <w:szCs w:val="20"/>
      <w:lang w:val="en-GB" w:eastAsia="en-US"/>
    </w:rPr>
  </w:style>
  <w:style w:type="paragraph" w:styleId="a5">
    <w:name w:val="Normal (Web)"/>
    <w:basedOn w:val="a0"/>
    <w:uiPriority w:val="99"/>
    <w:rsid w:val="00656056"/>
    <w:pPr>
      <w:spacing w:before="100" w:beforeAutospacing="1" w:after="100" w:afterAutospacing="1"/>
    </w:pPr>
    <w:rPr>
      <w:sz w:val="24"/>
      <w:szCs w:val="24"/>
    </w:rPr>
  </w:style>
  <w:style w:type="character" w:styleId="a6">
    <w:name w:val="Emphasis"/>
    <w:basedOn w:val="a1"/>
    <w:uiPriority w:val="99"/>
    <w:qFormat/>
    <w:locked/>
    <w:rsid w:val="00656056"/>
    <w:rPr>
      <w:rFonts w:cs="Times New Roman"/>
      <w:i/>
      <w:iCs/>
    </w:rPr>
  </w:style>
  <w:style w:type="character" w:styleId="a7">
    <w:name w:val="Strong"/>
    <w:basedOn w:val="a1"/>
    <w:uiPriority w:val="99"/>
    <w:qFormat/>
    <w:locked/>
    <w:rsid w:val="00656056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3322</Words>
  <Characters>18936</Characters>
  <Application>Microsoft Office Word</Application>
  <DocSecurity>0</DocSecurity>
  <Lines>157</Lines>
  <Paragraphs>44</Paragraphs>
  <ScaleCrop>false</ScaleCrop>
  <Company>Reanimator Extreme Edition</Company>
  <LinksUpToDate>false</LinksUpToDate>
  <CharactersWithSpaces>22214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4</cp:revision>
  <dcterms:created xsi:type="dcterms:W3CDTF">2012-10-13T07:00:00Z</dcterms:created>
  <dcterms:modified xsi:type="dcterms:W3CDTF">2012-10-16T08:30:00Z</dcterms:modified>
</cp:coreProperties>
</file>